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eg" ContentType="image/jpeg"/>
  <Default Extension="png" ContentType="image/png"/>
  <Override PartName="/word/header2.xml" ContentType="application/vnd.openxmlformats-officedocument.wordprocessingml.head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Title"/>
        <w:spacing w:before="254"/>
        <w:ind w:left="419"/>
      </w:pPr>
      <w:r>
        <w:rPr/>
        <w:t>PETS-CCJ-006</w:t>
      </w:r>
    </w:p>
    <w:p>
      <w:pPr>
        <w:pStyle w:val="BodyText"/>
        <w:spacing w:before="7"/>
        <w:rPr>
          <w:rFonts w:ascii="Arial"/>
          <w:b/>
          <w:sz w:val="92"/>
        </w:rPr>
      </w:pPr>
    </w:p>
    <w:p>
      <w:pPr>
        <w:pStyle w:val="Title"/>
      </w:pPr>
      <w:r>
        <w:rPr/>
        <w:t>Trabajos</w:t>
      </w:r>
      <w:r>
        <w:rPr>
          <w:spacing w:val="-8"/>
        </w:rPr>
        <w:t> </w:t>
      </w:r>
      <w:r>
        <w:rPr/>
        <w:t>en</w:t>
      </w:r>
      <w:r>
        <w:rPr>
          <w:spacing w:val="-7"/>
        </w:rPr>
        <w:t> </w:t>
      </w:r>
      <w:r>
        <w:rPr/>
        <w:t>Espacios</w:t>
      </w:r>
      <w:r>
        <w:rPr>
          <w:spacing w:val="-8"/>
        </w:rPr>
        <w:t> </w:t>
      </w:r>
      <w:r>
        <w:rPr/>
        <w:t>Confinados</w:t>
      </w:r>
    </w:p>
    <w:p>
      <w:pPr>
        <w:pStyle w:val="BodyText"/>
        <w:rPr>
          <w:rFonts w:ascii="Arial"/>
          <w:b/>
          <w:sz w:val="62"/>
        </w:rPr>
      </w:pPr>
    </w:p>
    <w:p>
      <w:pPr>
        <w:pStyle w:val="BodyText"/>
        <w:spacing w:before="3"/>
        <w:rPr>
          <w:rFonts w:ascii="Arial"/>
          <w:b/>
          <w:sz w:val="69"/>
        </w:rPr>
      </w:pPr>
    </w:p>
    <w:p>
      <w:pPr>
        <w:tabs>
          <w:tab w:pos="10055" w:val="left" w:leader="none"/>
        </w:tabs>
        <w:spacing w:before="0"/>
        <w:ind w:left="704" w:right="0" w:firstLine="0"/>
        <w:jc w:val="center"/>
        <w:rPr>
          <w:rFonts w:ascii="Arial"/>
          <w:b/>
          <w:sz w:val="24"/>
        </w:rPr>
      </w:pPr>
      <w:r>
        <w:rPr>
          <w:rFonts w:ascii="Arial"/>
          <w:b/>
          <w:sz w:val="24"/>
          <w:shd w:fill="BEBEBE" w:color="auto" w:val="clear"/>
        </w:rPr>
        <w:t>OBRA:</w:t>
        <w:tab/>
      </w:r>
    </w:p>
    <w:p>
      <w:pPr>
        <w:pStyle w:val="BodyText"/>
        <w:rPr>
          <w:rFonts w:ascii="Arial"/>
          <w:b/>
          <w:sz w:val="26"/>
        </w:rPr>
      </w:pPr>
    </w:p>
    <w:p>
      <w:pPr>
        <w:spacing w:line="276" w:lineRule="auto" w:before="196"/>
        <w:ind w:left="1224" w:right="518" w:firstLine="0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“MEJORAMIENTO</w:t>
      </w:r>
      <w:r>
        <w:rPr>
          <w:rFonts w:ascii="Arial" w:hAnsi="Arial"/>
          <w:b/>
          <w:spacing w:val="-3"/>
          <w:sz w:val="24"/>
        </w:rPr>
        <w:t> </w:t>
      </w:r>
      <w:r>
        <w:rPr>
          <w:rFonts w:ascii="Arial" w:hAnsi="Arial"/>
          <w:b/>
          <w:sz w:val="24"/>
        </w:rPr>
        <w:t>Y</w:t>
      </w:r>
      <w:r>
        <w:rPr>
          <w:rFonts w:ascii="Arial" w:hAnsi="Arial"/>
          <w:b/>
          <w:spacing w:val="-5"/>
          <w:sz w:val="24"/>
        </w:rPr>
        <w:t> </w:t>
      </w:r>
      <w:r>
        <w:rPr>
          <w:rFonts w:ascii="Arial" w:hAnsi="Arial"/>
          <w:b/>
          <w:sz w:val="24"/>
        </w:rPr>
        <w:t>AMPLIACION</w:t>
      </w:r>
      <w:r>
        <w:rPr>
          <w:rFonts w:ascii="Arial" w:hAnsi="Arial"/>
          <w:b/>
          <w:spacing w:val="-5"/>
          <w:sz w:val="24"/>
        </w:rPr>
        <w:t> </w:t>
      </w:r>
      <w:r>
        <w:rPr>
          <w:rFonts w:ascii="Arial" w:hAnsi="Arial"/>
          <w:b/>
          <w:sz w:val="24"/>
        </w:rPr>
        <w:t>DEL</w:t>
      </w:r>
      <w:r>
        <w:rPr>
          <w:rFonts w:ascii="Arial" w:hAnsi="Arial"/>
          <w:b/>
          <w:spacing w:val="-3"/>
          <w:sz w:val="24"/>
        </w:rPr>
        <w:t> </w:t>
      </w:r>
      <w:r>
        <w:rPr>
          <w:rFonts w:ascii="Arial" w:hAnsi="Arial"/>
          <w:b/>
          <w:sz w:val="24"/>
        </w:rPr>
        <w:t>SISTEMA</w:t>
      </w:r>
      <w:r>
        <w:rPr>
          <w:rFonts w:ascii="Arial" w:hAnsi="Arial"/>
          <w:b/>
          <w:spacing w:val="-4"/>
          <w:sz w:val="24"/>
        </w:rPr>
        <w:t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6"/>
          <w:sz w:val="24"/>
        </w:rPr>
        <w:t> </w:t>
      </w:r>
      <w:r>
        <w:rPr>
          <w:rFonts w:ascii="Arial" w:hAnsi="Arial"/>
          <w:b/>
          <w:sz w:val="24"/>
        </w:rPr>
        <w:t>ABASTESIMIENTO</w:t>
      </w:r>
      <w:r>
        <w:rPr>
          <w:rFonts w:ascii="Arial" w:hAnsi="Arial"/>
          <w:b/>
          <w:spacing w:val="-1"/>
          <w:sz w:val="24"/>
        </w:rPr>
        <w:t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64"/>
          <w:sz w:val="24"/>
        </w:rPr>
        <w:t> </w:t>
      </w:r>
      <w:r>
        <w:rPr>
          <w:rFonts w:ascii="Arial" w:hAnsi="Arial"/>
          <w:b/>
          <w:sz w:val="24"/>
        </w:rPr>
        <w:t>AGUA POTABLE Y ALCANTARILLADO DE LOS DISTRITOS DE SACHACA,</w:t>
      </w:r>
      <w:r>
        <w:rPr>
          <w:rFonts w:ascii="Arial" w:hAnsi="Arial"/>
          <w:b/>
          <w:spacing w:val="1"/>
          <w:sz w:val="24"/>
        </w:rPr>
        <w:t> </w:t>
      </w:r>
      <w:r>
        <w:rPr>
          <w:rFonts w:ascii="Arial" w:hAnsi="Arial"/>
          <w:b/>
          <w:sz w:val="24"/>
        </w:rPr>
        <w:t>TIABAYA Y LA LOCALIDAD DE CONGATA DISTRITO DE UCHUMAYO,</w:t>
      </w:r>
      <w:r>
        <w:rPr>
          <w:rFonts w:ascii="Arial" w:hAnsi="Arial"/>
          <w:b/>
          <w:spacing w:val="1"/>
          <w:sz w:val="24"/>
        </w:rPr>
        <w:t> </w:t>
      </w:r>
      <w:r>
        <w:rPr>
          <w:rFonts w:ascii="Arial" w:hAnsi="Arial"/>
          <w:b/>
          <w:sz w:val="24"/>
        </w:rPr>
        <w:t>AREQUIPA”</w:t>
      </w:r>
    </w:p>
    <w:p>
      <w:pPr>
        <w:pStyle w:val="BodyText"/>
        <w:rPr>
          <w:rFonts w:ascii="Arial"/>
          <w:b/>
          <w:sz w:val="20"/>
        </w:rPr>
      </w:pPr>
    </w:p>
    <w:p>
      <w:pPr>
        <w:pStyle w:val="BodyText"/>
        <w:rPr>
          <w:rFonts w:ascii="Arial"/>
          <w:b/>
          <w:sz w:val="20"/>
        </w:rPr>
      </w:pPr>
    </w:p>
    <w:p>
      <w:pPr>
        <w:pStyle w:val="BodyText"/>
        <w:rPr>
          <w:rFonts w:ascii="Arial"/>
          <w:b/>
          <w:sz w:val="20"/>
        </w:rPr>
      </w:pPr>
    </w:p>
    <w:p>
      <w:pPr>
        <w:pStyle w:val="BodyText"/>
        <w:rPr>
          <w:rFonts w:ascii="Arial"/>
          <w:b/>
          <w:sz w:val="20"/>
        </w:rPr>
      </w:pPr>
    </w:p>
    <w:p>
      <w:pPr>
        <w:pStyle w:val="BodyText"/>
        <w:spacing w:before="4"/>
        <w:rPr>
          <w:rFonts w:ascii="Arial"/>
          <w:b/>
        </w:rPr>
      </w:pPr>
    </w:p>
    <w:tbl>
      <w:tblPr>
        <w:tblW w:w="0" w:type="auto"/>
        <w:jc w:val="left"/>
        <w:tblInd w:w="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0"/>
        <w:gridCol w:w="994"/>
        <w:gridCol w:w="1706"/>
        <w:gridCol w:w="3266"/>
        <w:gridCol w:w="1574"/>
        <w:gridCol w:w="1684"/>
      </w:tblGrid>
      <w:tr>
        <w:trPr>
          <w:trHeight w:val="273" w:hRule="atLeast"/>
        </w:trPr>
        <w:tc>
          <w:tcPr>
            <w:tcW w:w="8100" w:type="dxa"/>
            <w:gridSpan w:val="5"/>
            <w:shd w:val="clear" w:color="auto" w:fill="BEBEBE"/>
          </w:tcPr>
          <w:p>
            <w:pPr>
              <w:pStyle w:val="TableParagraph"/>
              <w:spacing w:line="247" w:lineRule="exact" w:before="6"/>
              <w:ind w:left="110"/>
              <w:rPr>
                <w:sz w:val="22"/>
              </w:rPr>
            </w:pPr>
            <w:r>
              <w:rPr>
                <w:sz w:val="22"/>
              </w:rPr>
              <w:t>CONTROL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DE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EMISION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Y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CAMBIOS</w:t>
            </w:r>
          </w:p>
        </w:tc>
        <w:tc>
          <w:tcPr>
            <w:tcW w:w="1684" w:type="dxa"/>
            <w:shd w:val="clear" w:color="auto" w:fill="BEBEBE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98" w:hRule="atLeast"/>
        </w:trPr>
        <w:tc>
          <w:tcPr>
            <w:tcW w:w="56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546" w:type="dxa"/>
            <w:gridSpan w:val="3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8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400" w:hRule="atLeast"/>
        </w:trPr>
        <w:tc>
          <w:tcPr>
            <w:tcW w:w="56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546" w:type="dxa"/>
            <w:gridSpan w:val="3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8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8100" w:type="dxa"/>
            <w:gridSpan w:val="5"/>
            <w:shd w:val="clear" w:color="auto" w:fill="BEBEBE"/>
          </w:tcPr>
          <w:p>
            <w:pPr>
              <w:pStyle w:val="TableParagraph"/>
              <w:spacing w:line="243" w:lineRule="exact" w:before="4"/>
              <w:ind w:left="110"/>
              <w:rPr>
                <w:sz w:val="22"/>
              </w:rPr>
            </w:pPr>
            <w:r>
              <w:rPr>
                <w:sz w:val="22"/>
              </w:rPr>
              <w:t>FIRMAS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DE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LA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REVISION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VIGENTE</w:t>
            </w:r>
          </w:p>
        </w:tc>
        <w:tc>
          <w:tcPr>
            <w:tcW w:w="1684" w:type="dxa"/>
            <w:shd w:val="clear" w:color="auto" w:fill="BEBEBE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3260" w:type="dxa"/>
            <w:gridSpan w:val="3"/>
          </w:tcPr>
          <w:p>
            <w:pPr>
              <w:pStyle w:val="TableParagraph"/>
              <w:spacing w:line="245" w:lineRule="exact" w:before="4"/>
              <w:ind w:left="110"/>
              <w:rPr>
                <w:b/>
                <w:sz w:val="22"/>
              </w:rPr>
            </w:pPr>
            <w:r>
              <w:rPr>
                <w:b/>
                <w:sz w:val="22"/>
              </w:rPr>
              <w:t>Elaborado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Por:</w:t>
            </w:r>
          </w:p>
        </w:tc>
        <w:tc>
          <w:tcPr>
            <w:tcW w:w="3266" w:type="dxa"/>
          </w:tcPr>
          <w:p>
            <w:pPr>
              <w:pStyle w:val="TableParagraph"/>
              <w:spacing w:line="245" w:lineRule="exact" w:before="4"/>
              <w:ind w:left="110"/>
              <w:rPr>
                <w:b/>
                <w:sz w:val="22"/>
              </w:rPr>
            </w:pPr>
            <w:r>
              <w:rPr>
                <w:b/>
                <w:sz w:val="22"/>
              </w:rPr>
              <w:t>Revisado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Por:</w:t>
            </w:r>
          </w:p>
        </w:tc>
        <w:tc>
          <w:tcPr>
            <w:tcW w:w="3258" w:type="dxa"/>
            <w:gridSpan w:val="2"/>
          </w:tcPr>
          <w:p>
            <w:pPr>
              <w:pStyle w:val="TableParagraph"/>
              <w:spacing w:line="245" w:lineRule="exact" w:before="4"/>
              <w:ind w:left="109"/>
              <w:rPr>
                <w:b/>
                <w:sz w:val="22"/>
              </w:rPr>
            </w:pPr>
            <w:r>
              <w:rPr>
                <w:b/>
                <w:sz w:val="22"/>
              </w:rPr>
              <w:t>Aprobado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Por:</w:t>
            </w:r>
          </w:p>
        </w:tc>
      </w:tr>
      <w:tr>
        <w:trPr>
          <w:trHeight w:val="380" w:hRule="atLeast"/>
        </w:trPr>
        <w:tc>
          <w:tcPr>
            <w:tcW w:w="3260" w:type="dxa"/>
            <w:gridSpan w:val="3"/>
          </w:tcPr>
          <w:p>
            <w:pPr>
              <w:pStyle w:val="TableParagraph"/>
              <w:spacing w:before="60"/>
              <w:ind w:left="513"/>
              <w:rPr>
                <w:sz w:val="22"/>
              </w:rPr>
            </w:pPr>
            <w:r>
              <w:rPr>
                <w:sz w:val="22"/>
              </w:rPr>
              <w:t>Ing.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Yván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Quiroga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Ortega</w:t>
            </w:r>
          </w:p>
        </w:tc>
        <w:tc>
          <w:tcPr>
            <w:tcW w:w="3266" w:type="dxa"/>
          </w:tcPr>
          <w:p>
            <w:pPr>
              <w:pStyle w:val="TableParagraph"/>
              <w:spacing w:before="58"/>
              <w:ind w:left="578"/>
              <w:rPr>
                <w:sz w:val="22"/>
              </w:rPr>
            </w:pPr>
            <w:r>
              <w:rPr>
                <w:sz w:val="22"/>
              </w:rPr>
              <w:t>Ing.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Jhony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Vargas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Prada</w:t>
            </w:r>
          </w:p>
        </w:tc>
        <w:tc>
          <w:tcPr>
            <w:tcW w:w="3258" w:type="dxa"/>
            <w:gridSpan w:val="2"/>
          </w:tcPr>
          <w:p>
            <w:pPr>
              <w:pStyle w:val="TableParagraph"/>
              <w:spacing w:before="60"/>
              <w:ind w:left="433"/>
              <w:rPr>
                <w:sz w:val="22"/>
              </w:rPr>
            </w:pPr>
            <w:r>
              <w:rPr>
                <w:sz w:val="22"/>
              </w:rPr>
              <w:t>Ing.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Jorge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Manrique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Rivera</w:t>
            </w:r>
          </w:p>
        </w:tc>
      </w:tr>
      <w:tr>
        <w:trPr>
          <w:trHeight w:val="270" w:hRule="atLeast"/>
        </w:trPr>
        <w:tc>
          <w:tcPr>
            <w:tcW w:w="3260" w:type="dxa"/>
            <w:gridSpan w:val="3"/>
          </w:tcPr>
          <w:p>
            <w:pPr>
              <w:pStyle w:val="TableParagraph"/>
              <w:spacing w:line="245" w:lineRule="exact" w:before="4"/>
              <w:ind w:left="596"/>
              <w:rPr>
                <w:sz w:val="22"/>
              </w:rPr>
            </w:pPr>
            <w:r>
              <w:rPr>
                <w:sz w:val="22"/>
              </w:rPr>
              <w:t>Ingeniero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de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Seguridad</w:t>
            </w:r>
          </w:p>
        </w:tc>
        <w:tc>
          <w:tcPr>
            <w:tcW w:w="3266" w:type="dxa"/>
          </w:tcPr>
          <w:p>
            <w:pPr>
              <w:pStyle w:val="TableParagraph"/>
              <w:spacing w:line="245" w:lineRule="exact" w:before="4"/>
              <w:ind w:left="805"/>
              <w:rPr>
                <w:sz w:val="22"/>
              </w:rPr>
            </w:pPr>
            <w:r>
              <w:rPr>
                <w:sz w:val="22"/>
              </w:rPr>
              <w:t>Residente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de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Obra</w:t>
            </w:r>
          </w:p>
        </w:tc>
        <w:tc>
          <w:tcPr>
            <w:tcW w:w="3258" w:type="dxa"/>
            <w:gridSpan w:val="2"/>
          </w:tcPr>
          <w:p>
            <w:pPr>
              <w:pStyle w:val="TableParagraph"/>
              <w:spacing w:line="245" w:lineRule="exact" w:before="4"/>
              <w:ind w:left="703"/>
              <w:rPr>
                <w:sz w:val="22"/>
              </w:rPr>
            </w:pPr>
            <w:r>
              <w:rPr>
                <w:sz w:val="22"/>
              </w:rPr>
              <w:t>Gerente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de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Proyecto</w:t>
            </w:r>
          </w:p>
        </w:tc>
      </w:tr>
      <w:tr>
        <w:trPr>
          <w:trHeight w:val="2452" w:hRule="atLeast"/>
        </w:trPr>
        <w:tc>
          <w:tcPr>
            <w:tcW w:w="3260" w:type="dxa"/>
            <w:gridSpan w:val="3"/>
          </w:tcPr>
          <w:p>
            <w:pPr>
              <w:pStyle w:val="TableParagraph"/>
              <w:spacing w:before="4"/>
              <w:ind w:left="110"/>
              <w:rPr>
                <w:sz w:val="22"/>
              </w:rPr>
            </w:pPr>
            <w:r>
              <w:rPr>
                <w:sz w:val="22"/>
              </w:rPr>
              <w:t>FIRMA</w:t>
            </w:r>
          </w:p>
          <w:p>
            <w:pPr>
              <w:pStyle w:val="TableParagraph"/>
              <w:spacing w:before="6" w:after="1"/>
              <w:rPr>
                <w:rFonts w:ascii="Arial"/>
                <w:b/>
                <w:sz w:val="9"/>
              </w:rPr>
            </w:pPr>
          </w:p>
          <w:p>
            <w:pPr>
              <w:pStyle w:val="TableParagraph"/>
              <w:ind w:left="34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drawing>
                <wp:inline distT="0" distB="0" distL="0" distR="0">
                  <wp:extent cx="1479848" cy="973836"/>
                  <wp:effectExtent l="0" t="0" r="0" b="0"/>
                  <wp:docPr id="3" name="image2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" name="image2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9848" cy="9738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/>
                <w:sz w:val="20"/>
              </w:rPr>
            </w:r>
          </w:p>
          <w:p>
            <w:pPr>
              <w:pStyle w:val="TableParagraph"/>
              <w:spacing w:before="7"/>
              <w:rPr>
                <w:rFonts w:ascii="Arial"/>
                <w:b/>
                <w:sz w:val="23"/>
              </w:rPr>
            </w:pPr>
          </w:p>
          <w:p>
            <w:pPr>
              <w:pStyle w:val="TableParagraph"/>
              <w:spacing w:line="243" w:lineRule="exact"/>
              <w:ind w:left="110"/>
              <w:rPr>
                <w:i/>
                <w:sz w:val="22"/>
              </w:rPr>
            </w:pPr>
            <w:r>
              <w:rPr>
                <w:i/>
                <w:sz w:val="22"/>
              </w:rPr>
              <w:t>Fecha: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20/04/21</w:t>
            </w:r>
          </w:p>
        </w:tc>
        <w:tc>
          <w:tcPr>
            <w:tcW w:w="3266" w:type="dxa"/>
          </w:tcPr>
          <w:p>
            <w:pPr>
              <w:pStyle w:val="TableParagraph"/>
              <w:spacing w:before="4"/>
              <w:ind w:left="110"/>
              <w:rPr>
                <w:sz w:val="22"/>
              </w:rPr>
            </w:pPr>
            <w:r>
              <w:rPr>
                <w:sz w:val="22"/>
              </w:rPr>
              <w:t>FIRMA</w:t>
            </w:r>
          </w:p>
          <w:p>
            <w:pPr>
              <w:pStyle w:val="TableParagraph"/>
              <w:spacing w:before="6" w:after="1"/>
              <w:rPr>
                <w:rFonts w:ascii="Arial"/>
                <w:b/>
                <w:sz w:val="9"/>
              </w:rPr>
            </w:pPr>
          </w:p>
          <w:p>
            <w:pPr>
              <w:pStyle w:val="TableParagraph"/>
              <w:ind w:left="48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drawing>
                <wp:inline distT="0" distB="0" distL="0" distR="0">
                  <wp:extent cx="1447544" cy="975931"/>
                  <wp:effectExtent l="0" t="0" r="0" b="0"/>
                  <wp:docPr id="5" name="image3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" name="image3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544" cy="9759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/>
                <w:sz w:val="20"/>
              </w:rPr>
            </w:r>
          </w:p>
          <w:p>
            <w:pPr>
              <w:pStyle w:val="TableParagraph"/>
              <w:spacing w:before="4"/>
              <w:rPr>
                <w:rFonts w:ascii="Arial"/>
                <w:b/>
                <w:sz w:val="23"/>
              </w:rPr>
            </w:pPr>
          </w:p>
          <w:p>
            <w:pPr>
              <w:pStyle w:val="TableParagraph"/>
              <w:spacing w:line="243" w:lineRule="exact"/>
              <w:ind w:left="110"/>
              <w:rPr>
                <w:i/>
                <w:sz w:val="22"/>
              </w:rPr>
            </w:pPr>
            <w:r>
              <w:rPr>
                <w:i/>
                <w:sz w:val="22"/>
              </w:rPr>
              <w:t>Fecha: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20/04/21</w:t>
            </w:r>
          </w:p>
        </w:tc>
        <w:tc>
          <w:tcPr>
            <w:tcW w:w="3258" w:type="dxa"/>
            <w:gridSpan w:val="2"/>
          </w:tcPr>
          <w:p>
            <w:pPr>
              <w:pStyle w:val="TableParagraph"/>
              <w:spacing w:before="4"/>
              <w:ind w:left="109"/>
              <w:rPr>
                <w:sz w:val="22"/>
              </w:rPr>
            </w:pPr>
            <w:r>
              <w:rPr>
                <w:sz w:val="22"/>
              </w:rPr>
              <w:t>FIRMA</w:t>
            </w:r>
          </w:p>
          <w:p>
            <w:pPr>
              <w:pStyle w:val="TableParagraph"/>
              <w:spacing w:before="8"/>
              <w:rPr>
                <w:rFonts w:ascii="Arial"/>
                <w:b/>
                <w:sz w:val="29"/>
              </w:rPr>
            </w:pPr>
          </w:p>
          <w:p>
            <w:pPr>
              <w:pStyle w:val="TableParagraph"/>
              <w:ind w:left="38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drawing>
                <wp:inline distT="0" distB="0" distL="0" distR="0">
                  <wp:extent cx="1559295" cy="756094"/>
                  <wp:effectExtent l="0" t="0" r="0" b="0"/>
                  <wp:docPr id="7" name="image4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" name="image4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9295" cy="7560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/>
                <w:sz w:val="20"/>
              </w:rPr>
            </w:r>
          </w:p>
          <w:p>
            <w:pPr>
              <w:pStyle w:val="TableParagraph"/>
              <w:spacing w:before="7"/>
              <w:rPr>
                <w:rFonts w:ascii="Arial"/>
                <w:b/>
                <w:sz w:val="32"/>
              </w:rPr>
            </w:pPr>
          </w:p>
          <w:p>
            <w:pPr>
              <w:pStyle w:val="TableParagraph"/>
              <w:spacing w:line="251" w:lineRule="exact"/>
              <w:ind w:left="109"/>
              <w:rPr>
                <w:i/>
                <w:sz w:val="22"/>
              </w:rPr>
            </w:pPr>
            <w:r>
              <w:rPr>
                <w:i/>
                <w:sz w:val="22"/>
              </w:rPr>
              <w:t>Fecha: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20/04/21</w:t>
            </w:r>
          </w:p>
        </w:tc>
      </w:tr>
    </w:tbl>
    <w:p>
      <w:pPr>
        <w:spacing w:after="0" w:line="251" w:lineRule="exact"/>
        <w:rPr>
          <w:sz w:val="22"/>
        </w:rPr>
        <w:sectPr>
          <w:headerReference w:type="default" r:id="rId5"/>
          <w:type w:val="continuous"/>
          <w:pgSz w:w="11910" w:h="16840"/>
          <w:pgMar w:header="715" w:top="1740" w:bottom="280" w:left="580" w:right="1000"/>
          <w:pgNumType w:start="1"/>
        </w:sectPr>
      </w:pPr>
    </w:p>
    <w:p>
      <w:pPr>
        <w:pStyle w:val="BodyText"/>
        <w:rPr>
          <w:rFonts w:ascii="Arial"/>
          <w:b/>
          <w:sz w:val="20"/>
        </w:rPr>
      </w:pPr>
    </w:p>
    <w:p>
      <w:pPr>
        <w:pStyle w:val="BodyText"/>
        <w:rPr>
          <w:rFonts w:ascii="Arial"/>
          <w:b/>
          <w:sz w:val="20"/>
        </w:rPr>
      </w:pPr>
    </w:p>
    <w:p>
      <w:pPr>
        <w:pStyle w:val="BodyText"/>
        <w:rPr>
          <w:rFonts w:ascii="Arial"/>
          <w:b/>
          <w:sz w:val="20"/>
        </w:rPr>
      </w:pPr>
    </w:p>
    <w:p>
      <w:pPr>
        <w:pStyle w:val="BodyText"/>
        <w:rPr>
          <w:rFonts w:ascii="Arial"/>
          <w:b/>
          <w:sz w:val="20"/>
        </w:rPr>
      </w:pPr>
    </w:p>
    <w:p>
      <w:pPr>
        <w:pStyle w:val="BodyText"/>
        <w:rPr>
          <w:rFonts w:ascii="Arial"/>
          <w:b/>
          <w:sz w:val="20"/>
        </w:rPr>
      </w:pPr>
    </w:p>
    <w:p>
      <w:pPr>
        <w:pStyle w:val="BodyText"/>
        <w:rPr>
          <w:rFonts w:ascii="Arial"/>
          <w:b/>
          <w:sz w:val="20"/>
        </w:rPr>
      </w:pPr>
    </w:p>
    <w:p>
      <w:pPr>
        <w:pStyle w:val="BodyText"/>
        <w:spacing w:before="3"/>
        <w:rPr>
          <w:rFonts w:ascii="Arial"/>
          <w:b/>
          <w:sz w:val="23"/>
        </w:rPr>
      </w:pPr>
    </w:p>
    <w:p>
      <w:pPr>
        <w:spacing w:before="0"/>
        <w:ind w:left="425" w:right="0" w:firstLine="0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ÍNDICE</w:t>
      </w:r>
    </w:p>
    <w:sdt>
      <w:sdtPr>
        <w:docPartObj>
          <w:docPartGallery w:val="Table of Contents"/>
          <w:docPartUnique/>
        </w:docPartObj>
      </w:sdtPr>
      <w:sdtEndPr/>
      <w:sdtContent>
        <w:p>
          <w:pPr>
            <w:pStyle w:val="TOC1"/>
            <w:numPr>
              <w:ilvl w:val="0"/>
              <w:numId w:val="1"/>
            </w:numPr>
            <w:tabs>
              <w:tab w:pos="1624" w:val="left" w:leader="none"/>
              <w:tab w:pos="8571" w:val="right" w:leader="dot"/>
            </w:tabs>
            <w:spacing w:line="240" w:lineRule="auto" w:before="638" w:after="0"/>
            <w:ind w:left="1623" w:right="0" w:hanging="216"/>
            <w:jc w:val="left"/>
          </w:pPr>
          <w:hyperlink w:history="true" w:anchor="_TOC_250008">
            <w:r>
              <w:rPr/>
              <w:t>OBJETO</w:t>
            </w:r>
            <w:r>
              <w:rPr>
                <w:rFonts w:ascii="Times New Roman"/>
              </w:rPr>
              <w:tab/>
            </w:r>
            <w:r>
              <w:rPr/>
              <w:t>3</w:t>
            </w:r>
          </w:hyperlink>
        </w:p>
        <w:p>
          <w:pPr>
            <w:pStyle w:val="TOC1"/>
            <w:numPr>
              <w:ilvl w:val="0"/>
              <w:numId w:val="1"/>
            </w:numPr>
            <w:tabs>
              <w:tab w:pos="1624" w:val="left" w:leader="none"/>
              <w:tab w:pos="8547" w:val="right" w:leader="dot"/>
            </w:tabs>
            <w:spacing w:line="240" w:lineRule="auto" w:before="141" w:after="0"/>
            <w:ind w:left="1623" w:right="0" w:hanging="216"/>
            <w:jc w:val="left"/>
          </w:pPr>
          <w:hyperlink w:history="true" w:anchor="_TOC_250007">
            <w:r>
              <w:rPr/>
              <w:t>ALCANCE</w:t>
            </w:r>
            <w:r>
              <w:rPr>
                <w:rFonts w:ascii="Times New Roman"/>
              </w:rPr>
              <w:tab/>
            </w:r>
            <w:r>
              <w:rPr/>
              <w:t>3</w:t>
            </w:r>
          </w:hyperlink>
        </w:p>
        <w:p>
          <w:pPr>
            <w:pStyle w:val="TOC1"/>
            <w:numPr>
              <w:ilvl w:val="0"/>
              <w:numId w:val="1"/>
            </w:numPr>
            <w:tabs>
              <w:tab w:pos="1624" w:val="left" w:leader="none"/>
              <w:tab w:pos="8538" w:val="right" w:leader="dot"/>
            </w:tabs>
            <w:spacing w:line="240" w:lineRule="auto" w:before="142" w:after="0"/>
            <w:ind w:left="1623" w:right="0" w:hanging="216"/>
            <w:jc w:val="left"/>
          </w:pPr>
          <w:hyperlink w:history="true" w:anchor="_TOC_250006">
            <w:r>
              <w:rPr/>
              <w:t>DEFINICIONES</w:t>
            </w:r>
            <w:r>
              <w:rPr>
                <w:rFonts w:ascii="Times New Roman"/>
              </w:rPr>
              <w:tab/>
            </w:r>
            <w:r>
              <w:rPr/>
              <w:t>3</w:t>
            </w:r>
          </w:hyperlink>
        </w:p>
        <w:p>
          <w:pPr>
            <w:pStyle w:val="TOC1"/>
            <w:numPr>
              <w:ilvl w:val="0"/>
              <w:numId w:val="1"/>
            </w:numPr>
            <w:tabs>
              <w:tab w:pos="1624" w:val="left" w:leader="none"/>
              <w:tab w:pos="8543" w:val="right" w:leader="dot"/>
            </w:tabs>
            <w:spacing w:line="240" w:lineRule="auto" w:before="141" w:after="0"/>
            <w:ind w:left="1623" w:right="0" w:hanging="216"/>
            <w:jc w:val="left"/>
          </w:pPr>
          <w:r>
            <w:rPr/>
            <w:t>RESPONSABILIDADES</w:t>
          </w:r>
          <w:r>
            <w:rPr>
              <w:rFonts w:ascii="Times New Roman"/>
            </w:rPr>
            <w:tab/>
          </w:r>
          <w:r>
            <w:rPr/>
            <w:t>4</w:t>
          </w:r>
        </w:p>
        <w:p>
          <w:pPr>
            <w:pStyle w:val="TOC1"/>
            <w:numPr>
              <w:ilvl w:val="0"/>
              <w:numId w:val="1"/>
            </w:numPr>
            <w:tabs>
              <w:tab w:pos="1624" w:val="left" w:leader="none"/>
              <w:tab w:pos="8527" w:val="right" w:leader="dot"/>
            </w:tabs>
            <w:spacing w:line="240" w:lineRule="auto" w:before="142" w:after="0"/>
            <w:ind w:left="1623" w:right="0" w:hanging="216"/>
            <w:jc w:val="left"/>
          </w:pPr>
          <w:hyperlink w:history="true" w:anchor="_TOC_250005">
            <w:r>
              <w:rPr/>
              <w:t>ESPECIFICACIONES</w:t>
            </w:r>
            <w:r>
              <w:rPr>
                <w:spacing w:val="-1"/>
              </w:rPr>
              <w:t> </w:t>
            </w:r>
            <w:r>
              <w:rPr/>
              <w:t>DEL</w:t>
            </w:r>
            <w:r>
              <w:rPr>
                <w:spacing w:val="-1"/>
              </w:rPr>
              <w:t> </w:t>
            </w:r>
            <w:r>
              <w:rPr/>
              <w:t>PROCEDIMIENTO</w:t>
            </w:r>
            <w:r>
              <w:rPr>
                <w:rFonts w:ascii="Times New Roman"/>
              </w:rPr>
              <w:tab/>
            </w:r>
            <w:r>
              <w:rPr/>
              <w:t>6</w:t>
            </w:r>
          </w:hyperlink>
        </w:p>
        <w:p>
          <w:pPr>
            <w:pStyle w:val="TOC1"/>
            <w:numPr>
              <w:ilvl w:val="1"/>
              <w:numId w:val="1"/>
            </w:numPr>
            <w:tabs>
              <w:tab w:pos="2037" w:val="left" w:leader="none"/>
              <w:tab w:pos="2039" w:val="left" w:leader="none"/>
              <w:tab w:pos="8492" w:val="right" w:leader="dot"/>
            </w:tabs>
            <w:spacing w:line="240" w:lineRule="auto" w:before="141" w:after="0"/>
            <w:ind w:left="2038" w:right="0" w:hanging="631"/>
            <w:jc w:val="left"/>
          </w:pPr>
          <w:hyperlink w:history="true" w:anchor="_TOC_250004">
            <w:r>
              <w:rPr/>
              <w:t>CONDICIONES</w:t>
            </w:r>
            <w:r>
              <w:rPr>
                <w:spacing w:val="-1"/>
              </w:rPr>
              <w:t> </w:t>
            </w:r>
            <w:r>
              <w:rPr/>
              <w:t>GENERALES</w:t>
            </w:r>
            <w:r>
              <w:rPr>
                <w:rFonts w:ascii="Times New Roman"/>
              </w:rPr>
              <w:tab/>
            </w:r>
            <w:r>
              <w:rPr/>
              <w:t>6</w:t>
            </w:r>
          </w:hyperlink>
        </w:p>
        <w:p>
          <w:pPr>
            <w:pStyle w:val="TOC1"/>
            <w:numPr>
              <w:ilvl w:val="1"/>
              <w:numId w:val="1"/>
            </w:numPr>
            <w:tabs>
              <w:tab w:pos="2037" w:val="left" w:leader="none"/>
              <w:tab w:pos="2039" w:val="left" w:leader="none"/>
              <w:tab w:pos="8472" w:val="right" w:leader="dot"/>
            </w:tabs>
            <w:spacing w:line="240" w:lineRule="auto" w:before="142" w:after="0"/>
            <w:ind w:left="2038" w:right="0" w:hanging="631"/>
            <w:jc w:val="left"/>
          </w:pPr>
          <w:hyperlink w:history="true" w:anchor="_TOC_250003">
            <w:r>
              <w:rPr/>
              <w:t>MONITOREO</w:t>
            </w:r>
            <w:r>
              <w:rPr>
                <w:spacing w:val="-1"/>
              </w:rPr>
              <w:t> </w:t>
            </w:r>
            <w:r>
              <w:rPr/>
              <w:t>DE</w:t>
            </w:r>
            <w:r>
              <w:rPr>
                <w:spacing w:val="-2"/>
              </w:rPr>
              <w:t> </w:t>
            </w:r>
            <w:r>
              <w:rPr/>
              <w:t>LA ATMOSFERA</w:t>
            </w:r>
            <w:r>
              <w:rPr>
                <w:rFonts w:ascii="Times New Roman"/>
              </w:rPr>
              <w:tab/>
            </w:r>
            <w:r>
              <w:rPr/>
              <w:t>7</w:t>
            </w:r>
          </w:hyperlink>
        </w:p>
        <w:p>
          <w:pPr>
            <w:pStyle w:val="TOC1"/>
            <w:numPr>
              <w:ilvl w:val="1"/>
              <w:numId w:val="1"/>
            </w:numPr>
            <w:tabs>
              <w:tab w:pos="2037" w:val="left" w:leader="none"/>
              <w:tab w:pos="2039" w:val="left" w:leader="none"/>
              <w:tab w:pos="8501" w:val="right" w:leader="dot"/>
            </w:tabs>
            <w:spacing w:line="240" w:lineRule="auto" w:before="141" w:after="0"/>
            <w:ind w:left="2038" w:right="0" w:hanging="631"/>
            <w:jc w:val="left"/>
          </w:pPr>
          <w:hyperlink w:history="true" w:anchor="_TOC_250002">
            <w:r>
              <w:rPr/>
              <w:t>USO</w:t>
            </w:r>
            <w:r>
              <w:rPr>
                <w:spacing w:val="-1"/>
              </w:rPr>
              <w:t> </w:t>
            </w:r>
            <w:r>
              <w:rPr/>
              <w:t>DE EQUIPOS</w:t>
            </w:r>
            <w:r>
              <w:rPr>
                <w:rFonts w:ascii="Times New Roman"/>
              </w:rPr>
              <w:tab/>
            </w:r>
            <w:r>
              <w:rPr/>
              <w:t>8</w:t>
            </w:r>
          </w:hyperlink>
        </w:p>
        <w:p>
          <w:pPr>
            <w:pStyle w:val="TOC1"/>
            <w:numPr>
              <w:ilvl w:val="0"/>
              <w:numId w:val="1"/>
            </w:numPr>
            <w:tabs>
              <w:tab w:pos="1624" w:val="left" w:leader="none"/>
              <w:tab w:pos="8490" w:val="right" w:leader="dot"/>
            </w:tabs>
            <w:spacing w:line="240" w:lineRule="auto" w:before="141" w:after="0"/>
            <w:ind w:left="1623" w:right="0" w:hanging="216"/>
            <w:jc w:val="left"/>
          </w:pPr>
          <w:hyperlink w:history="true" w:anchor="_TOC_250001">
            <w:r>
              <w:rPr/>
              <w:t>DOCUMENTOS</w:t>
            </w:r>
            <w:r>
              <w:rPr>
                <w:spacing w:val="-1"/>
              </w:rPr>
              <w:t> </w:t>
            </w:r>
            <w:r>
              <w:rPr/>
              <w:t>DE REFERENCIA</w:t>
            </w:r>
            <w:r>
              <w:rPr>
                <w:rFonts w:ascii="Times New Roman"/>
              </w:rPr>
              <w:tab/>
            </w:r>
            <w:r>
              <w:rPr/>
              <w:t>9</w:t>
            </w:r>
          </w:hyperlink>
        </w:p>
        <w:p>
          <w:pPr>
            <w:pStyle w:val="TOC1"/>
            <w:numPr>
              <w:ilvl w:val="0"/>
              <w:numId w:val="1"/>
            </w:numPr>
            <w:tabs>
              <w:tab w:pos="1624" w:val="left" w:leader="none"/>
              <w:tab w:pos="8509" w:val="right" w:leader="dot"/>
            </w:tabs>
            <w:spacing w:line="240" w:lineRule="auto" w:before="142" w:after="0"/>
            <w:ind w:left="1623" w:right="0" w:hanging="216"/>
            <w:jc w:val="left"/>
          </w:pPr>
          <w:hyperlink w:history="true" w:anchor="_TOC_250000">
            <w:r>
              <w:rPr/>
              <w:t>ANEXOS</w:t>
            </w:r>
            <w:r>
              <w:rPr>
                <w:rFonts w:ascii="Times New Roman"/>
              </w:rPr>
              <w:tab/>
            </w:r>
            <w:r>
              <w:rPr/>
              <w:t>9</w:t>
            </w:r>
          </w:hyperlink>
        </w:p>
      </w:sdtContent>
    </w:sdt>
    <w:p>
      <w:pPr>
        <w:spacing w:after="0" w:line="240" w:lineRule="auto"/>
        <w:jc w:val="left"/>
        <w:sectPr>
          <w:pgSz w:w="11910" w:h="16840"/>
          <w:pgMar w:header="715" w:footer="0" w:top="1740" w:bottom="280" w:left="580" w:right="1000"/>
        </w:sectPr>
      </w:pPr>
    </w:p>
    <w:p>
      <w:pPr>
        <w:pStyle w:val="BodyText"/>
        <w:spacing w:before="6"/>
        <w:rPr>
          <w:rFonts w:ascii="Calibri"/>
        </w:rPr>
      </w:pPr>
    </w:p>
    <w:p>
      <w:pPr>
        <w:pStyle w:val="Heading1"/>
        <w:numPr>
          <w:ilvl w:val="0"/>
          <w:numId w:val="2"/>
        </w:numPr>
        <w:tabs>
          <w:tab w:pos="840" w:val="left" w:leader="none"/>
        </w:tabs>
        <w:spacing w:line="240" w:lineRule="auto" w:before="0" w:after="0"/>
        <w:ind w:left="840" w:right="0" w:hanging="285"/>
        <w:jc w:val="left"/>
      </w:pPr>
      <w:bookmarkStart w:name="_TOC_250008" w:id="1"/>
      <w:bookmarkEnd w:id="1"/>
      <w:r>
        <w:rPr/>
        <w:t>OBJETO</w:t>
      </w:r>
    </w:p>
    <w:p>
      <w:pPr>
        <w:pStyle w:val="BodyText"/>
        <w:spacing w:line="259" w:lineRule="auto" w:before="139"/>
        <w:ind w:left="840"/>
      </w:pPr>
      <w:r>
        <w:rPr/>
        <w:t>Establecer</w:t>
      </w:r>
      <w:r>
        <w:rPr>
          <w:spacing w:val="14"/>
        </w:rPr>
        <w:t> </w:t>
      </w:r>
      <w:r>
        <w:rPr/>
        <w:t>requisitos</w:t>
      </w:r>
      <w:r>
        <w:rPr>
          <w:spacing w:val="15"/>
        </w:rPr>
        <w:t> </w:t>
      </w:r>
      <w:r>
        <w:rPr/>
        <w:t>y</w:t>
      </w:r>
      <w:r>
        <w:rPr>
          <w:spacing w:val="10"/>
        </w:rPr>
        <w:t> </w:t>
      </w:r>
      <w:r>
        <w:rPr/>
        <w:t>controles</w:t>
      </w:r>
      <w:r>
        <w:rPr>
          <w:spacing w:val="12"/>
        </w:rPr>
        <w:t> </w:t>
      </w:r>
      <w:r>
        <w:rPr/>
        <w:t>necesarios</w:t>
      </w:r>
      <w:r>
        <w:rPr>
          <w:spacing w:val="14"/>
        </w:rPr>
        <w:t> </w:t>
      </w:r>
      <w:r>
        <w:rPr/>
        <w:t>para</w:t>
      </w:r>
      <w:r>
        <w:rPr>
          <w:spacing w:val="12"/>
        </w:rPr>
        <w:t> </w:t>
      </w:r>
      <w:r>
        <w:rPr/>
        <w:t>ingresar</w:t>
      </w:r>
      <w:r>
        <w:rPr>
          <w:spacing w:val="13"/>
        </w:rPr>
        <w:t> </w:t>
      </w:r>
      <w:r>
        <w:rPr/>
        <w:t>y/o</w:t>
      </w:r>
      <w:r>
        <w:rPr>
          <w:spacing w:val="12"/>
        </w:rPr>
        <w:t> </w:t>
      </w:r>
      <w:r>
        <w:rPr/>
        <w:t>trabajar</w:t>
      </w:r>
      <w:r>
        <w:rPr>
          <w:spacing w:val="15"/>
        </w:rPr>
        <w:t> </w:t>
      </w:r>
      <w:r>
        <w:rPr/>
        <w:t>en</w:t>
      </w:r>
      <w:r>
        <w:rPr>
          <w:spacing w:val="10"/>
        </w:rPr>
        <w:t> </w:t>
      </w:r>
      <w:r>
        <w:rPr/>
        <w:t>forma</w:t>
      </w:r>
      <w:r>
        <w:rPr>
          <w:spacing w:val="11"/>
        </w:rPr>
        <w:t> </w:t>
      </w:r>
      <w:r>
        <w:rPr/>
        <w:t>segura</w:t>
      </w:r>
      <w:r>
        <w:rPr>
          <w:spacing w:val="12"/>
        </w:rPr>
        <w:t> </w:t>
      </w:r>
      <w:r>
        <w:rPr/>
        <w:t>dentro</w:t>
      </w:r>
      <w:r>
        <w:rPr>
          <w:spacing w:val="-58"/>
        </w:rPr>
        <w:t> </w:t>
      </w:r>
      <w:r>
        <w:rPr/>
        <w:t>de</w:t>
      </w:r>
      <w:r>
        <w:rPr>
          <w:spacing w:val="-1"/>
        </w:rPr>
        <w:t> </w:t>
      </w:r>
      <w:r>
        <w:rPr/>
        <w:t>un espacio</w:t>
      </w:r>
      <w:r>
        <w:rPr>
          <w:spacing w:val="2"/>
        </w:rPr>
        <w:t> </w:t>
      </w:r>
      <w:r>
        <w:rPr/>
        <w:t>confinado.</w:t>
      </w:r>
    </w:p>
    <w:p>
      <w:pPr>
        <w:pStyle w:val="BodyText"/>
        <w:spacing w:before="9"/>
        <w:rPr>
          <w:sz w:val="20"/>
        </w:rPr>
      </w:pPr>
    </w:p>
    <w:p>
      <w:pPr>
        <w:pStyle w:val="Heading1"/>
        <w:numPr>
          <w:ilvl w:val="0"/>
          <w:numId w:val="2"/>
        </w:numPr>
        <w:tabs>
          <w:tab w:pos="840" w:val="left" w:leader="none"/>
        </w:tabs>
        <w:spacing w:line="240" w:lineRule="auto" w:before="0" w:after="0"/>
        <w:ind w:left="840" w:right="0" w:hanging="285"/>
        <w:jc w:val="left"/>
      </w:pPr>
      <w:bookmarkStart w:name="_TOC_250007" w:id="2"/>
      <w:bookmarkEnd w:id="2"/>
      <w:r>
        <w:rPr/>
        <w:t>ALCANCE</w:t>
      </w:r>
    </w:p>
    <w:p>
      <w:pPr>
        <w:spacing w:before="141"/>
        <w:ind w:left="840" w:right="0" w:firstLine="0"/>
        <w:jc w:val="left"/>
        <w:rPr>
          <w:rFonts w:ascii="Arial"/>
          <w:b/>
          <w:sz w:val="22"/>
        </w:rPr>
      </w:pPr>
      <w:r>
        <w:rPr>
          <w:sz w:val="22"/>
        </w:rPr>
        <w:t>Este</w:t>
      </w:r>
      <w:r>
        <w:rPr>
          <w:spacing w:val="8"/>
          <w:sz w:val="22"/>
        </w:rPr>
        <w:t> </w:t>
      </w:r>
      <w:r>
        <w:rPr>
          <w:sz w:val="22"/>
        </w:rPr>
        <w:t>documento</w:t>
      </w:r>
      <w:r>
        <w:rPr>
          <w:spacing w:val="10"/>
          <w:sz w:val="22"/>
        </w:rPr>
        <w:t> </w:t>
      </w:r>
      <w:r>
        <w:rPr>
          <w:sz w:val="22"/>
        </w:rPr>
        <w:t>es</w:t>
      </w:r>
      <w:r>
        <w:rPr>
          <w:spacing w:val="9"/>
          <w:sz w:val="22"/>
        </w:rPr>
        <w:t> </w:t>
      </w:r>
      <w:r>
        <w:rPr>
          <w:sz w:val="22"/>
        </w:rPr>
        <w:t>de</w:t>
      </w:r>
      <w:r>
        <w:rPr>
          <w:spacing w:val="8"/>
          <w:sz w:val="22"/>
        </w:rPr>
        <w:t> </w:t>
      </w:r>
      <w:r>
        <w:rPr>
          <w:sz w:val="22"/>
        </w:rPr>
        <w:t>cumplimiento</w:t>
      </w:r>
      <w:r>
        <w:rPr>
          <w:spacing w:val="12"/>
          <w:sz w:val="22"/>
        </w:rPr>
        <w:t> </w:t>
      </w:r>
      <w:r>
        <w:rPr>
          <w:sz w:val="22"/>
        </w:rPr>
        <w:t>obligatorio</w:t>
      </w:r>
      <w:r>
        <w:rPr>
          <w:spacing w:val="10"/>
          <w:sz w:val="22"/>
        </w:rPr>
        <w:t> </w:t>
      </w:r>
      <w:r>
        <w:rPr>
          <w:sz w:val="22"/>
        </w:rPr>
        <w:t>de</w:t>
      </w:r>
      <w:r>
        <w:rPr>
          <w:spacing w:val="11"/>
          <w:sz w:val="22"/>
        </w:rPr>
        <w:t> </w:t>
      </w:r>
      <w:r>
        <w:rPr>
          <w:sz w:val="22"/>
        </w:rPr>
        <w:t>todo</w:t>
      </w:r>
      <w:r>
        <w:rPr>
          <w:spacing w:val="10"/>
          <w:sz w:val="22"/>
        </w:rPr>
        <w:t> </w:t>
      </w:r>
      <w:r>
        <w:rPr>
          <w:sz w:val="22"/>
        </w:rPr>
        <w:t>el</w:t>
      </w:r>
      <w:r>
        <w:rPr>
          <w:spacing w:val="7"/>
          <w:sz w:val="22"/>
        </w:rPr>
        <w:t> </w:t>
      </w:r>
      <w:r>
        <w:rPr>
          <w:sz w:val="22"/>
        </w:rPr>
        <w:t>personal</w:t>
      </w:r>
      <w:r>
        <w:rPr>
          <w:spacing w:val="10"/>
          <w:sz w:val="22"/>
        </w:rPr>
        <w:t> </w:t>
      </w:r>
      <w:r>
        <w:rPr>
          <w:sz w:val="22"/>
        </w:rPr>
        <w:t>de</w:t>
      </w:r>
      <w:r>
        <w:rPr>
          <w:spacing w:val="16"/>
          <w:sz w:val="22"/>
        </w:rPr>
        <w:t> </w:t>
      </w:r>
      <w:r>
        <w:rPr>
          <w:rFonts w:ascii="Arial"/>
          <w:b/>
          <w:sz w:val="22"/>
        </w:rPr>
        <w:t>Consorcio</w:t>
      </w:r>
      <w:r>
        <w:rPr>
          <w:rFonts w:ascii="Arial"/>
          <w:b/>
          <w:spacing w:val="9"/>
          <w:sz w:val="22"/>
        </w:rPr>
        <w:t> </w:t>
      </w:r>
      <w:r>
        <w:rPr>
          <w:rFonts w:ascii="Arial"/>
          <w:b/>
          <w:sz w:val="22"/>
        </w:rPr>
        <w:t>Ciudandes</w:t>
      </w:r>
    </w:p>
    <w:p>
      <w:pPr>
        <w:pStyle w:val="BodyText"/>
        <w:spacing w:line="259" w:lineRule="auto" w:before="19"/>
        <w:ind w:left="840"/>
      </w:pPr>
      <w:r>
        <w:rPr>
          <w:rFonts w:ascii="Arial" w:hAnsi="Arial"/>
          <w:b/>
        </w:rPr>
        <w:t>–</w:t>
      </w:r>
      <w:r>
        <w:rPr>
          <w:rFonts w:ascii="Arial" w:hAnsi="Arial"/>
          <w:b/>
          <w:spacing w:val="8"/>
        </w:rPr>
        <w:t> </w:t>
      </w:r>
      <w:r>
        <w:rPr>
          <w:rFonts w:ascii="Arial" w:hAnsi="Arial"/>
          <w:b/>
        </w:rPr>
        <w:t>Jagui</w:t>
      </w:r>
      <w:r>
        <w:rPr>
          <w:rFonts w:ascii="Arial" w:hAnsi="Arial"/>
          <w:b/>
          <w:spacing w:val="7"/>
        </w:rPr>
        <w:t> </w:t>
      </w:r>
      <w:r>
        <w:rPr/>
        <w:t>y</w:t>
      </w:r>
      <w:r>
        <w:rPr>
          <w:spacing w:val="6"/>
        </w:rPr>
        <w:t> </w:t>
      </w:r>
      <w:r>
        <w:rPr/>
        <w:t>empresas</w:t>
      </w:r>
      <w:r>
        <w:rPr>
          <w:spacing w:val="6"/>
        </w:rPr>
        <w:t> </w:t>
      </w:r>
      <w:r>
        <w:rPr/>
        <w:t>subcontratistas</w:t>
      </w:r>
      <w:r>
        <w:rPr>
          <w:spacing w:val="6"/>
        </w:rPr>
        <w:t> </w:t>
      </w:r>
      <w:r>
        <w:rPr/>
        <w:t>que</w:t>
      </w:r>
      <w:r>
        <w:rPr>
          <w:spacing w:val="8"/>
        </w:rPr>
        <w:t> </w:t>
      </w:r>
      <w:r>
        <w:rPr/>
        <w:t>ingresen</w:t>
      </w:r>
      <w:r>
        <w:rPr>
          <w:spacing w:val="8"/>
        </w:rPr>
        <w:t> </w:t>
      </w:r>
      <w:r>
        <w:rPr/>
        <w:t>y/o</w:t>
      </w:r>
      <w:r>
        <w:rPr>
          <w:spacing w:val="7"/>
        </w:rPr>
        <w:t> </w:t>
      </w:r>
      <w:r>
        <w:rPr/>
        <w:t>realicen</w:t>
      </w:r>
      <w:r>
        <w:rPr>
          <w:spacing w:val="10"/>
        </w:rPr>
        <w:t> </w:t>
      </w:r>
      <w:r>
        <w:rPr/>
        <w:t>trabajos</w:t>
      </w:r>
      <w:r>
        <w:rPr>
          <w:spacing w:val="8"/>
        </w:rPr>
        <w:t> </w:t>
      </w:r>
      <w:r>
        <w:rPr/>
        <w:t>en</w:t>
      </w:r>
      <w:r>
        <w:rPr>
          <w:spacing w:val="6"/>
        </w:rPr>
        <w:t> </w:t>
      </w:r>
      <w:r>
        <w:rPr/>
        <w:t>espacios</w:t>
      </w:r>
      <w:r>
        <w:rPr>
          <w:spacing w:val="10"/>
        </w:rPr>
        <w:t> </w:t>
      </w:r>
      <w:r>
        <w:rPr/>
        <w:t>confinados</w:t>
      </w:r>
      <w:r>
        <w:rPr>
          <w:spacing w:val="-58"/>
        </w:rPr>
        <w:t> </w:t>
      </w:r>
      <w:r>
        <w:rPr/>
        <w:t>que</w:t>
      </w:r>
      <w:r>
        <w:rPr>
          <w:spacing w:val="-1"/>
        </w:rPr>
        <w:t> </w:t>
      </w:r>
      <w:r>
        <w:rPr/>
        <w:t>requiera</w:t>
      </w:r>
      <w:r>
        <w:rPr>
          <w:spacing w:val="2"/>
        </w:rPr>
        <w:t> </w:t>
      </w:r>
      <w:r>
        <w:rPr/>
        <w:t>o</w:t>
      </w:r>
      <w:r>
        <w:rPr>
          <w:spacing w:val="-2"/>
        </w:rPr>
        <w:t> </w:t>
      </w:r>
      <w:r>
        <w:rPr/>
        <w:t>no permiso de</w:t>
      </w:r>
      <w:r>
        <w:rPr>
          <w:spacing w:val="-1"/>
        </w:rPr>
        <w:t> </w:t>
      </w:r>
      <w:r>
        <w:rPr/>
        <w:t>ingreso.</w:t>
      </w:r>
    </w:p>
    <w:p>
      <w:pPr>
        <w:pStyle w:val="BodyText"/>
        <w:spacing w:before="10"/>
        <w:rPr>
          <w:sz w:val="20"/>
        </w:rPr>
      </w:pPr>
    </w:p>
    <w:p>
      <w:pPr>
        <w:pStyle w:val="Heading1"/>
        <w:numPr>
          <w:ilvl w:val="0"/>
          <w:numId w:val="2"/>
        </w:numPr>
        <w:tabs>
          <w:tab w:pos="840" w:val="left" w:leader="none"/>
        </w:tabs>
        <w:spacing w:line="240" w:lineRule="auto" w:before="0" w:after="0"/>
        <w:ind w:left="840" w:right="0" w:hanging="285"/>
        <w:jc w:val="left"/>
      </w:pPr>
      <w:bookmarkStart w:name="_TOC_250006" w:id="3"/>
      <w:bookmarkEnd w:id="3"/>
      <w:r>
        <w:rPr/>
        <w:t>DEFINICIONES</w:t>
      </w:r>
    </w:p>
    <w:p>
      <w:pPr>
        <w:pStyle w:val="ListParagraph"/>
        <w:numPr>
          <w:ilvl w:val="1"/>
          <w:numId w:val="2"/>
        </w:numPr>
        <w:tabs>
          <w:tab w:pos="1124" w:val="left" w:leader="none"/>
        </w:tabs>
        <w:spacing w:line="259" w:lineRule="auto" w:before="140" w:after="0"/>
        <w:ind w:left="1124" w:right="140" w:hanging="284"/>
        <w:jc w:val="both"/>
        <w:rPr>
          <w:rFonts w:ascii="Symbol" w:hAnsi="Symbol"/>
          <w:sz w:val="22"/>
        </w:rPr>
      </w:pPr>
      <w:r>
        <w:rPr>
          <w:rFonts w:ascii="Arial" w:hAnsi="Arial"/>
          <w:b/>
          <w:sz w:val="22"/>
        </w:rPr>
        <w:t>Atmosfera Peligrosa: </w:t>
      </w:r>
      <w:r>
        <w:rPr>
          <w:sz w:val="22"/>
        </w:rPr>
        <w:t>Una atmosfera que expone a un trabajador al riesgo de muerte,</w:t>
      </w:r>
      <w:r>
        <w:rPr>
          <w:spacing w:val="1"/>
          <w:sz w:val="22"/>
        </w:rPr>
        <w:t> </w:t>
      </w:r>
      <w:r>
        <w:rPr>
          <w:sz w:val="22"/>
        </w:rPr>
        <w:t>incapacidad,</w:t>
      </w:r>
      <w:r>
        <w:rPr>
          <w:spacing w:val="-2"/>
          <w:sz w:val="22"/>
        </w:rPr>
        <w:t> </w:t>
      </w:r>
      <w:r>
        <w:rPr>
          <w:sz w:val="22"/>
        </w:rPr>
        <w:t>lesiones</w:t>
      </w:r>
      <w:r>
        <w:rPr>
          <w:spacing w:val="2"/>
          <w:sz w:val="22"/>
        </w:rPr>
        <w:t> </w:t>
      </w:r>
      <w:r>
        <w:rPr>
          <w:sz w:val="22"/>
        </w:rPr>
        <w:t>o</w:t>
      </w:r>
      <w:r>
        <w:rPr>
          <w:spacing w:val="-4"/>
          <w:sz w:val="22"/>
        </w:rPr>
        <w:t> </w:t>
      </w:r>
      <w:r>
        <w:rPr>
          <w:sz w:val="22"/>
        </w:rPr>
        <w:t>intoxicación</w:t>
      </w:r>
      <w:r>
        <w:rPr>
          <w:spacing w:val="2"/>
          <w:sz w:val="22"/>
        </w:rPr>
        <w:t> </w:t>
      </w:r>
      <w:r>
        <w:rPr>
          <w:sz w:val="22"/>
        </w:rPr>
        <w:t>aguda</w:t>
      </w:r>
      <w:r>
        <w:rPr>
          <w:spacing w:val="-2"/>
          <w:sz w:val="22"/>
        </w:rPr>
        <w:t> </w:t>
      </w:r>
      <w:r>
        <w:rPr>
          <w:sz w:val="22"/>
        </w:rPr>
        <w:t>de</w:t>
      </w:r>
      <w:r>
        <w:rPr>
          <w:spacing w:val="-2"/>
          <w:sz w:val="22"/>
        </w:rPr>
        <w:t> </w:t>
      </w:r>
      <w:r>
        <w:rPr>
          <w:sz w:val="22"/>
        </w:rPr>
        <w:t>una</w:t>
      </w:r>
      <w:r>
        <w:rPr>
          <w:spacing w:val="-2"/>
          <w:sz w:val="22"/>
        </w:rPr>
        <w:t> </w:t>
      </w:r>
      <w:r>
        <w:rPr>
          <w:sz w:val="22"/>
        </w:rPr>
        <w:t>o</w:t>
      </w:r>
      <w:r>
        <w:rPr>
          <w:spacing w:val="-2"/>
          <w:sz w:val="22"/>
        </w:rPr>
        <w:t> </w:t>
      </w:r>
      <w:r>
        <w:rPr>
          <w:sz w:val="22"/>
        </w:rPr>
        <w:t>mas</w:t>
      </w:r>
      <w:r>
        <w:rPr>
          <w:spacing w:val="-4"/>
          <w:sz w:val="22"/>
        </w:rPr>
        <w:t> </w:t>
      </w:r>
      <w:r>
        <w:rPr>
          <w:sz w:val="22"/>
        </w:rPr>
        <w:t>de</w:t>
      </w:r>
      <w:r>
        <w:rPr>
          <w:spacing w:val="-2"/>
          <w:sz w:val="22"/>
        </w:rPr>
        <w:t> </w:t>
      </w:r>
      <w:r>
        <w:rPr>
          <w:sz w:val="22"/>
        </w:rPr>
        <w:t>las</w:t>
      </w:r>
      <w:r>
        <w:rPr>
          <w:spacing w:val="-2"/>
          <w:sz w:val="22"/>
        </w:rPr>
        <w:t> </w:t>
      </w:r>
      <w:r>
        <w:rPr>
          <w:sz w:val="22"/>
        </w:rPr>
        <w:t>siguientes situaciones:</w:t>
      </w:r>
    </w:p>
    <w:p>
      <w:pPr>
        <w:pStyle w:val="ListParagraph"/>
        <w:numPr>
          <w:ilvl w:val="0"/>
          <w:numId w:val="3"/>
        </w:numPr>
        <w:tabs>
          <w:tab w:pos="1408" w:val="left" w:leader="none"/>
        </w:tabs>
        <w:spacing w:line="240" w:lineRule="auto" w:before="119" w:after="0"/>
        <w:ind w:left="1408" w:right="0" w:hanging="284"/>
        <w:jc w:val="both"/>
        <w:rPr>
          <w:sz w:val="22"/>
        </w:rPr>
      </w:pPr>
      <w:r>
        <w:rPr>
          <w:sz w:val="22"/>
        </w:rPr>
        <w:t>Gas</w:t>
      </w:r>
      <w:r>
        <w:rPr>
          <w:spacing w:val="-6"/>
          <w:sz w:val="22"/>
        </w:rPr>
        <w:t> </w:t>
      </w:r>
      <w:r>
        <w:rPr>
          <w:sz w:val="22"/>
        </w:rPr>
        <w:t>inflamable, vapor</w:t>
      </w:r>
      <w:r>
        <w:rPr>
          <w:spacing w:val="-5"/>
          <w:sz w:val="22"/>
        </w:rPr>
        <w:t> </w:t>
      </w:r>
      <w:r>
        <w:rPr>
          <w:sz w:val="22"/>
        </w:rPr>
        <w:t>o</w:t>
      </w:r>
      <w:r>
        <w:rPr>
          <w:spacing w:val="-3"/>
          <w:sz w:val="22"/>
        </w:rPr>
        <w:t> </w:t>
      </w:r>
      <w:r>
        <w:rPr>
          <w:sz w:val="22"/>
        </w:rPr>
        <w:t>neblina</w:t>
      </w:r>
      <w:r>
        <w:rPr>
          <w:spacing w:val="-1"/>
          <w:sz w:val="22"/>
        </w:rPr>
        <w:t> </w:t>
      </w:r>
      <w:r>
        <w:rPr>
          <w:sz w:val="22"/>
        </w:rPr>
        <w:t>superior</w:t>
      </w:r>
      <w:r>
        <w:rPr>
          <w:spacing w:val="-3"/>
          <w:sz w:val="22"/>
        </w:rPr>
        <w:t> </w:t>
      </w:r>
      <w:r>
        <w:rPr>
          <w:sz w:val="22"/>
        </w:rPr>
        <w:t>al</w:t>
      </w:r>
      <w:r>
        <w:rPr>
          <w:spacing w:val="-2"/>
          <w:sz w:val="22"/>
        </w:rPr>
        <w:t> </w:t>
      </w:r>
      <w:r>
        <w:rPr>
          <w:sz w:val="22"/>
        </w:rPr>
        <w:t>10%</w:t>
      </w:r>
      <w:r>
        <w:rPr>
          <w:spacing w:val="-4"/>
          <w:sz w:val="22"/>
        </w:rPr>
        <w:t> </w:t>
      </w:r>
      <w:r>
        <w:rPr>
          <w:sz w:val="22"/>
        </w:rPr>
        <w:t>del</w:t>
      </w:r>
      <w:r>
        <w:rPr>
          <w:spacing w:val="-3"/>
          <w:sz w:val="22"/>
        </w:rPr>
        <w:t> </w:t>
      </w:r>
      <w:r>
        <w:rPr>
          <w:sz w:val="22"/>
        </w:rPr>
        <w:t>limite</w:t>
      </w:r>
      <w:r>
        <w:rPr>
          <w:spacing w:val="-3"/>
          <w:sz w:val="22"/>
        </w:rPr>
        <w:t> </w:t>
      </w:r>
      <w:r>
        <w:rPr>
          <w:sz w:val="22"/>
        </w:rPr>
        <w:t>inferior</w:t>
      </w:r>
      <w:r>
        <w:rPr>
          <w:spacing w:val="-3"/>
          <w:sz w:val="22"/>
        </w:rPr>
        <w:t> </w:t>
      </w:r>
      <w:r>
        <w:rPr>
          <w:sz w:val="22"/>
        </w:rPr>
        <w:t>de</w:t>
      </w:r>
      <w:r>
        <w:rPr>
          <w:spacing w:val="-3"/>
          <w:sz w:val="22"/>
        </w:rPr>
        <w:t> </w:t>
      </w:r>
      <w:r>
        <w:rPr>
          <w:sz w:val="22"/>
        </w:rPr>
        <w:t>explosividad</w:t>
      </w:r>
      <w:r>
        <w:rPr>
          <w:spacing w:val="-1"/>
          <w:sz w:val="22"/>
        </w:rPr>
        <w:t> </w:t>
      </w:r>
      <w:r>
        <w:rPr>
          <w:sz w:val="22"/>
        </w:rPr>
        <w:t>(LEL).</w:t>
      </w:r>
    </w:p>
    <w:p>
      <w:pPr>
        <w:pStyle w:val="ListParagraph"/>
        <w:numPr>
          <w:ilvl w:val="0"/>
          <w:numId w:val="3"/>
        </w:numPr>
        <w:tabs>
          <w:tab w:pos="1408" w:val="left" w:leader="none"/>
        </w:tabs>
        <w:spacing w:line="259" w:lineRule="auto" w:before="141" w:after="0"/>
        <w:ind w:left="1408" w:right="136" w:hanging="284"/>
        <w:jc w:val="both"/>
        <w:rPr>
          <w:sz w:val="22"/>
        </w:rPr>
      </w:pPr>
      <w:r>
        <w:rPr>
          <w:sz w:val="22"/>
        </w:rPr>
        <w:t>El polvo combustible suspendido en el aire en una concentración que se puede aproximar</w:t>
      </w:r>
      <w:r>
        <w:rPr>
          <w:spacing w:val="-59"/>
          <w:sz w:val="22"/>
        </w:rPr>
        <w:t> </w:t>
      </w:r>
      <w:r>
        <w:rPr>
          <w:sz w:val="22"/>
        </w:rPr>
        <w:t>como una condición en la cual el polvo combustible oscurece la visión a una distancia de</w:t>
      </w:r>
      <w:r>
        <w:rPr>
          <w:spacing w:val="1"/>
          <w:sz w:val="22"/>
        </w:rPr>
        <w:t> </w:t>
      </w:r>
      <w:r>
        <w:rPr>
          <w:sz w:val="22"/>
        </w:rPr>
        <w:t>1,5</w:t>
      </w:r>
      <w:r>
        <w:rPr>
          <w:spacing w:val="-3"/>
          <w:sz w:val="22"/>
        </w:rPr>
        <w:t> </w:t>
      </w:r>
      <w:r>
        <w:rPr>
          <w:sz w:val="22"/>
        </w:rPr>
        <w:t>m</w:t>
      </w:r>
      <w:r>
        <w:rPr>
          <w:spacing w:val="1"/>
          <w:sz w:val="22"/>
        </w:rPr>
        <w:t> </w:t>
      </w:r>
      <w:r>
        <w:rPr>
          <w:sz w:val="22"/>
        </w:rPr>
        <w:t>o</w:t>
      </w:r>
      <w:r>
        <w:rPr>
          <w:spacing w:val="-2"/>
          <w:sz w:val="22"/>
        </w:rPr>
        <w:t> </w:t>
      </w:r>
      <w:r>
        <w:rPr>
          <w:sz w:val="22"/>
        </w:rPr>
        <w:t>menos.</w:t>
      </w:r>
    </w:p>
    <w:p>
      <w:pPr>
        <w:pStyle w:val="ListParagraph"/>
        <w:numPr>
          <w:ilvl w:val="0"/>
          <w:numId w:val="3"/>
        </w:numPr>
        <w:tabs>
          <w:tab w:pos="1408" w:val="left" w:leader="none"/>
        </w:tabs>
        <w:spacing w:line="240" w:lineRule="auto" w:before="118" w:after="0"/>
        <w:ind w:left="1408" w:right="0" w:hanging="284"/>
        <w:jc w:val="both"/>
        <w:rPr>
          <w:sz w:val="22"/>
        </w:rPr>
      </w:pPr>
      <w:r>
        <w:rPr>
          <w:sz w:val="22"/>
        </w:rPr>
        <w:t>Concentración</w:t>
      </w:r>
      <w:r>
        <w:rPr>
          <w:spacing w:val="-2"/>
          <w:sz w:val="22"/>
        </w:rPr>
        <w:t> </w:t>
      </w:r>
      <w:r>
        <w:rPr>
          <w:sz w:val="22"/>
        </w:rPr>
        <w:t>atmosférica</w:t>
      </w:r>
      <w:r>
        <w:rPr>
          <w:spacing w:val="-3"/>
          <w:sz w:val="22"/>
        </w:rPr>
        <w:t> </w:t>
      </w:r>
      <w:r>
        <w:rPr>
          <w:sz w:val="22"/>
        </w:rPr>
        <w:t>de</w:t>
      </w:r>
      <w:r>
        <w:rPr>
          <w:spacing w:val="-3"/>
          <w:sz w:val="22"/>
        </w:rPr>
        <w:t> </w:t>
      </w:r>
      <w:r>
        <w:rPr>
          <w:sz w:val="22"/>
        </w:rPr>
        <w:t>oxigeno</w:t>
      </w:r>
      <w:r>
        <w:rPr>
          <w:spacing w:val="-2"/>
          <w:sz w:val="22"/>
        </w:rPr>
        <w:t> </w:t>
      </w:r>
      <w:r>
        <w:rPr>
          <w:sz w:val="22"/>
        </w:rPr>
        <w:t>inferior</w:t>
      </w:r>
      <w:r>
        <w:rPr>
          <w:spacing w:val="-4"/>
          <w:sz w:val="22"/>
        </w:rPr>
        <w:t> </w:t>
      </w:r>
      <w:r>
        <w:rPr>
          <w:sz w:val="22"/>
        </w:rPr>
        <w:t>a</w:t>
      </w:r>
      <w:r>
        <w:rPr>
          <w:spacing w:val="-3"/>
          <w:sz w:val="22"/>
        </w:rPr>
        <w:t> </w:t>
      </w:r>
      <w:r>
        <w:rPr>
          <w:sz w:val="22"/>
        </w:rPr>
        <w:t>19,5%</w:t>
      </w:r>
      <w:r>
        <w:rPr>
          <w:spacing w:val="-3"/>
          <w:sz w:val="22"/>
        </w:rPr>
        <w:t> </w:t>
      </w:r>
      <w:r>
        <w:rPr>
          <w:sz w:val="22"/>
        </w:rPr>
        <w:t>o</w:t>
      </w:r>
      <w:r>
        <w:rPr>
          <w:spacing w:val="-5"/>
          <w:sz w:val="22"/>
        </w:rPr>
        <w:t> </w:t>
      </w:r>
      <w:r>
        <w:rPr>
          <w:sz w:val="22"/>
        </w:rPr>
        <w:t>sobre</w:t>
      </w:r>
      <w:r>
        <w:rPr>
          <w:spacing w:val="-4"/>
          <w:sz w:val="22"/>
        </w:rPr>
        <w:t> </w:t>
      </w:r>
      <w:r>
        <w:rPr>
          <w:sz w:val="22"/>
        </w:rPr>
        <w:t>22,5%.</w:t>
      </w:r>
    </w:p>
    <w:p>
      <w:pPr>
        <w:pStyle w:val="ListParagraph"/>
        <w:numPr>
          <w:ilvl w:val="0"/>
          <w:numId w:val="3"/>
        </w:numPr>
        <w:tabs>
          <w:tab w:pos="1408" w:val="left" w:leader="none"/>
        </w:tabs>
        <w:spacing w:line="259" w:lineRule="auto" w:before="141" w:after="0"/>
        <w:ind w:left="1408" w:right="135" w:hanging="284"/>
        <w:jc w:val="both"/>
        <w:rPr>
          <w:sz w:val="22"/>
        </w:rPr>
      </w:pPr>
      <w:r>
        <w:rPr>
          <w:sz w:val="22"/>
        </w:rPr>
        <w:t>Concentración atmosférica superior a los límites máximos de exposición permitida para</w:t>
      </w:r>
      <w:r>
        <w:rPr>
          <w:spacing w:val="1"/>
          <w:sz w:val="22"/>
        </w:rPr>
        <w:t> </w:t>
      </w:r>
      <w:r>
        <w:rPr>
          <w:sz w:val="22"/>
        </w:rPr>
        <w:t>cualquier</w:t>
      </w:r>
      <w:r>
        <w:rPr>
          <w:spacing w:val="1"/>
          <w:sz w:val="22"/>
        </w:rPr>
        <w:t> </w:t>
      </w:r>
      <w:r>
        <w:rPr>
          <w:sz w:val="22"/>
        </w:rPr>
        <w:t>sustancia</w:t>
      </w:r>
      <w:r>
        <w:rPr>
          <w:spacing w:val="1"/>
          <w:sz w:val="22"/>
        </w:rPr>
        <w:t> </w:t>
      </w:r>
      <w:r>
        <w:rPr>
          <w:sz w:val="22"/>
        </w:rPr>
        <w:t>toxica</w:t>
      </w:r>
      <w:r>
        <w:rPr>
          <w:spacing w:val="1"/>
          <w:sz w:val="22"/>
        </w:rPr>
        <w:t> </w:t>
      </w:r>
      <w:r>
        <w:rPr>
          <w:sz w:val="22"/>
        </w:rPr>
        <w:t>capaz</w:t>
      </w:r>
      <w:r>
        <w:rPr>
          <w:spacing w:val="1"/>
          <w:sz w:val="22"/>
        </w:rPr>
        <w:t> </w:t>
      </w:r>
      <w:r>
        <w:rPr>
          <w:sz w:val="22"/>
        </w:rPr>
        <w:t>de</w:t>
      </w:r>
      <w:r>
        <w:rPr>
          <w:spacing w:val="1"/>
          <w:sz w:val="22"/>
        </w:rPr>
        <w:t> </w:t>
      </w:r>
      <w:r>
        <w:rPr>
          <w:sz w:val="22"/>
        </w:rPr>
        <w:t>causar</w:t>
      </w:r>
      <w:r>
        <w:rPr>
          <w:spacing w:val="1"/>
          <w:sz w:val="22"/>
        </w:rPr>
        <w:t> </w:t>
      </w:r>
      <w:r>
        <w:rPr>
          <w:sz w:val="22"/>
        </w:rPr>
        <w:t>la</w:t>
      </w:r>
      <w:r>
        <w:rPr>
          <w:spacing w:val="1"/>
          <w:sz w:val="22"/>
        </w:rPr>
        <w:t> </w:t>
      </w:r>
      <w:r>
        <w:rPr>
          <w:sz w:val="22"/>
        </w:rPr>
        <w:t>muerte,</w:t>
      </w:r>
      <w:r>
        <w:rPr>
          <w:spacing w:val="1"/>
          <w:sz w:val="22"/>
        </w:rPr>
        <w:t> </w:t>
      </w:r>
      <w:r>
        <w:rPr>
          <w:sz w:val="22"/>
        </w:rPr>
        <w:t>incapacidad,</w:t>
      </w:r>
      <w:r>
        <w:rPr>
          <w:spacing w:val="1"/>
          <w:sz w:val="22"/>
        </w:rPr>
        <w:t> </w:t>
      </w:r>
      <w:r>
        <w:rPr>
          <w:sz w:val="22"/>
        </w:rPr>
        <w:t>lesiones</w:t>
      </w:r>
      <w:r>
        <w:rPr>
          <w:spacing w:val="62"/>
          <w:sz w:val="22"/>
        </w:rPr>
        <w:t> </w:t>
      </w:r>
      <w:r>
        <w:rPr>
          <w:sz w:val="22"/>
        </w:rPr>
        <w:t>o</w:t>
      </w:r>
      <w:r>
        <w:rPr>
          <w:spacing w:val="1"/>
          <w:sz w:val="22"/>
        </w:rPr>
        <w:t> </w:t>
      </w:r>
      <w:r>
        <w:rPr>
          <w:sz w:val="22"/>
        </w:rPr>
        <w:t>intoxicación</w:t>
      </w:r>
      <w:r>
        <w:rPr>
          <w:spacing w:val="1"/>
          <w:sz w:val="22"/>
        </w:rPr>
        <w:t> </w:t>
      </w:r>
      <w:r>
        <w:rPr>
          <w:sz w:val="22"/>
        </w:rPr>
        <w:t>aguda a un trabajador.</w:t>
      </w:r>
    </w:p>
    <w:p>
      <w:pPr>
        <w:pStyle w:val="ListParagraph"/>
        <w:numPr>
          <w:ilvl w:val="0"/>
          <w:numId w:val="3"/>
        </w:numPr>
        <w:tabs>
          <w:tab w:pos="1408" w:val="left" w:leader="none"/>
        </w:tabs>
        <w:spacing w:line="259" w:lineRule="auto" w:before="118" w:after="0"/>
        <w:ind w:left="1408" w:right="142" w:hanging="284"/>
        <w:jc w:val="both"/>
        <w:rPr>
          <w:sz w:val="22"/>
        </w:rPr>
      </w:pPr>
      <w:r>
        <w:rPr>
          <w:sz w:val="22"/>
        </w:rPr>
        <w:t>Cualquier otra condición atmosférica que sea inmediatamente peligrosa para la salud o la</w:t>
      </w:r>
      <w:r>
        <w:rPr>
          <w:spacing w:val="-59"/>
          <w:sz w:val="22"/>
        </w:rPr>
        <w:t> </w:t>
      </w:r>
      <w:r>
        <w:rPr>
          <w:sz w:val="22"/>
        </w:rPr>
        <w:t>vida</w:t>
      </w:r>
      <w:r>
        <w:rPr>
          <w:spacing w:val="-1"/>
          <w:sz w:val="22"/>
        </w:rPr>
        <w:t> </w:t>
      </w:r>
      <w:r>
        <w:rPr>
          <w:sz w:val="22"/>
        </w:rPr>
        <w:t>(Ej:</w:t>
      </w:r>
      <w:r>
        <w:rPr>
          <w:spacing w:val="1"/>
          <w:sz w:val="22"/>
        </w:rPr>
        <w:t> </w:t>
      </w:r>
      <w:r>
        <w:rPr>
          <w:sz w:val="22"/>
        </w:rPr>
        <w:t>calor,</w:t>
      </w:r>
      <w:r>
        <w:rPr>
          <w:spacing w:val="-1"/>
          <w:sz w:val="22"/>
        </w:rPr>
        <w:t> </w:t>
      </w:r>
      <w:r>
        <w:rPr>
          <w:sz w:val="22"/>
        </w:rPr>
        <w:t>frio).</w:t>
      </w:r>
    </w:p>
    <w:p>
      <w:pPr>
        <w:pStyle w:val="ListParagraph"/>
        <w:numPr>
          <w:ilvl w:val="1"/>
          <w:numId w:val="2"/>
        </w:numPr>
        <w:tabs>
          <w:tab w:pos="1124" w:val="left" w:leader="none"/>
        </w:tabs>
        <w:spacing w:line="240" w:lineRule="auto" w:before="121" w:after="0"/>
        <w:ind w:left="1124" w:right="139" w:hanging="284"/>
        <w:jc w:val="both"/>
        <w:rPr>
          <w:rFonts w:ascii="Symbol" w:hAnsi="Symbol"/>
          <w:sz w:val="24"/>
        </w:rPr>
      </w:pPr>
      <w:r>
        <w:rPr>
          <w:rFonts w:ascii="Arial" w:hAnsi="Arial"/>
          <w:b/>
          <w:sz w:val="22"/>
        </w:rPr>
        <w:t>Aire Tipo D:</w:t>
      </w:r>
      <w:r>
        <w:rPr>
          <w:rFonts w:ascii="Arial" w:hAnsi="Arial"/>
          <w:b/>
          <w:spacing w:val="1"/>
          <w:sz w:val="22"/>
        </w:rPr>
        <w:t> </w:t>
      </w:r>
      <w:r>
        <w:rPr>
          <w:sz w:val="22"/>
        </w:rPr>
        <w:t>Aire</w:t>
      </w:r>
      <w:r>
        <w:rPr>
          <w:spacing w:val="1"/>
          <w:sz w:val="22"/>
        </w:rPr>
        <w:t> </w:t>
      </w:r>
      <w:r>
        <w:rPr>
          <w:sz w:val="22"/>
        </w:rPr>
        <w:t>respirable</w:t>
      </w:r>
      <w:r>
        <w:rPr>
          <w:spacing w:val="1"/>
          <w:sz w:val="22"/>
        </w:rPr>
        <w:t> </w:t>
      </w:r>
      <w:r>
        <w:rPr>
          <w:sz w:val="22"/>
        </w:rPr>
        <w:t>según</w:t>
      </w:r>
      <w:r>
        <w:rPr>
          <w:spacing w:val="1"/>
          <w:sz w:val="22"/>
        </w:rPr>
        <w:t> </w:t>
      </w:r>
      <w:r>
        <w:rPr>
          <w:sz w:val="22"/>
        </w:rPr>
        <w:t>los requerimientos</w:t>
      </w:r>
      <w:r>
        <w:rPr>
          <w:spacing w:val="1"/>
          <w:sz w:val="22"/>
        </w:rPr>
        <w:t> </w:t>
      </w:r>
      <w:r>
        <w:rPr>
          <w:sz w:val="22"/>
        </w:rPr>
        <w:t>de</w:t>
      </w:r>
      <w:r>
        <w:rPr>
          <w:spacing w:val="1"/>
          <w:sz w:val="22"/>
        </w:rPr>
        <w:t> </w:t>
      </w:r>
      <w:r>
        <w:rPr>
          <w:sz w:val="22"/>
        </w:rPr>
        <w:t>OSHA 29</w:t>
      </w:r>
      <w:r>
        <w:rPr>
          <w:spacing w:val="61"/>
          <w:sz w:val="22"/>
        </w:rPr>
        <w:t> </w:t>
      </w:r>
      <w:r>
        <w:rPr>
          <w:sz w:val="22"/>
        </w:rPr>
        <w:t>CFR 1910.134. La</w:t>
      </w:r>
      <w:r>
        <w:rPr>
          <w:spacing w:val="1"/>
          <w:sz w:val="22"/>
        </w:rPr>
        <w:t> </w:t>
      </w:r>
      <w:r>
        <w:rPr>
          <w:sz w:val="22"/>
        </w:rPr>
        <w:t>OSHA especifica el uso del aire para respirar Grado D tal como se describe en el ANSI, las</w:t>
      </w:r>
      <w:r>
        <w:rPr>
          <w:spacing w:val="1"/>
          <w:sz w:val="22"/>
        </w:rPr>
        <w:t> </w:t>
      </w:r>
      <w:r>
        <w:rPr>
          <w:sz w:val="22"/>
        </w:rPr>
        <w:t>Especificaciones</w:t>
      </w:r>
      <w:r>
        <w:rPr>
          <w:spacing w:val="1"/>
          <w:sz w:val="22"/>
        </w:rPr>
        <w:t> </w:t>
      </w:r>
      <w:r>
        <w:rPr>
          <w:sz w:val="22"/>
        </w:rPr>
        <w:t>para</w:t>
      </w:r>
      <w:r>
        <w:rPr>
          <w:spacing w:val="-1"/>
          <w:sz w:val="22"/>
        </w:rPr>
        <w:t> </w:t>
      </w:r>
      <w:r>
        <w:rPr>
          <w:sz w:val="22"/>
        </w:rPr>
        <w:t>el</w:t>
      </w:r>
      <w:r>
        <w:rPr>
          <w:spacing w:val="-2"/>
          <w:sz w:val="22"/>
        </w:rPr>
        <w:t> </w:t>
      </w:r>
      <w:r>
        <w:rPr>
          <w:sz w:val="22"/>
        </w:rPr>
        <w:t>Aire</w:t>
      </w:r>
      <w:r>
        <w:rPr>
          <w:spacing w:val="-1"/>
          <w:sz w:val="22"/>
        </w:rPr>
        <w:t> </w:t>
      </w:r>
      <w:r>
        <w:rPr>
          <w:sz w:val="22"/>
        </w:rPr>
        <w:t>de</w:t>
      </w:r>
      <w:r>
        <w:rPr>
          <w:spacing w:val="-1"/>
          <w:sz w:val="22"/>
        </w:rPr>
        <w:t> </w:t>
      </w:r>
      <w:r>
        <w:rPr>
          <w:sz w:val="22"/>
        </w:rPr>
        <w:t>la</w:t>
      </w:r>
      <w:r>
        <w:rPr>
          <w:spacing w:val="-1"/>
          <w:sz w:val="22"/>
        </w:rPr>
        <w:t> </w:t>
      </w:r>
      <w:r>
        <w:rPr>
          <w:sz w:val="22"/>
        </w:rPr>
        <w:t>Asociación</w:t>
      </w:r>
      <w:r>
        <w:rPr>
          <w:spacing w:val="1"/>
          <w:sz w:val="22"/>
        </w:rPr>
        <w:t> </w:t>
      </w:r>
      <w:r>
        <w:rPr>
          <w:sz w:val="22"/>
        </w:rPr>
        <w:t>de Gas</w:t>
      </w:r>
      <w:r>
        <w:rPr>
          <w:spacing w:val="-1"/>
          <w:sz w:val="22"/>
        </w:rPr>
        <w:t> </w:t>
      </w:r>
      <w:r>
        <w:rPr>
          <w:sz w:val="22"/>
        </w:rPr>
        <w:t>Comprimido, G-7.1.</w:t>
      </w:r>
    </w:p>
    <w:p>
      <w:pPr>
        <w:spacing w:before="119"/>
        <w:ind w:left="1124" w:right="0" w:firstLine="0"/>
        <w:jc w:val="left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Características:</w:t>
      </w:r>
    </w:p>
    <w:p>
      <w:pPr>
        <w:pStyle w:val="ListParagraph"/>
        <w:numPr>
          <w:ilvl w:val="2"/>
          <w:numId w:val="2"/>
        </w:numPr>
        <w:tabs>
          <w:tab w:pos="1408" w:val="left" w:leader="none"/>
        </w:tabs>
        <w:spacing w:line="240" w:lineRule="auto" w:before="141" w:after="0"/>
        <w:ind w:left="1408" w:right="0" w:hanging="284"/>
        <w:jc w:val="left"/>
        <w:rPr>
          <w:sz w:val="22"/>
        </w:rPr>
      </w:pPr>
      <w:r>
        <w:rPr>
          <w:sz w:val="22"/>
        </w:rPr>
        <w:t>Oxigeno:</w:t>
      </w:r>
      <w:r>
        <w:rPr>
          <w:spacing w:val="-1"/>
          <w:sz w:val="22"/>
        </w:rPr>
        <w:t> </w:t>
      </w:r>
      <w:r>
        <w:rPr>
          <w:sz w:val="22"/>
        </w:rPr>
        <w:t>19.5%</w:t>
      </w:r>
      <w:r>
        <w:rPr>
          <w:spacing w:val="-4"/>
          <w:sz w:val="22"/>
        </w:rPr>
        <w:t> </w:t>
      </w:r>
      <w:r>
        <w:rPr>
          <w:sz w:val="22"/>
        </w:rPr>
        <w:t>-</w:t>
      </w:r>
      <w:r>
        <w:rPr>
          <w:spacing w:val="-4"/>
          <w:sz w:val="22"/>
        </w:rPr>
        <w:t> </w:t>
      </w:r>
      <w:r>
        <w:rPr>
          <w:sz w:val="22"/>
        </w:rPr>
        <w:t>23.5%.</w:t>
      </w:r>
    </w:p>
    <w:p>
      <w:pPr>
        <w:pStyle w:val="ListParagraph"/>
        <w:numPr>
          <w:ilvl w:val="2"/>
          <w:numId w:val="2"/>
        </w:numPr>
        <w:tabs>
          <w:tab w:pos="1408" w:val="left" w:leader="none"/>
        </w:tabs>
        <w:spacing w:line="240" w:lineRule="auto" w:before="139" w:after="0"/>
        <w:ind w:left="1408" w:right="0" w:hanging="284"/>
        <w:jc w:val="both"/>
        <w:rPr>
          <w:sz w:val="22"/>
        </w:rPr>
      </w:pPr>
      <w:r>
        <w:rPr>
          <w:sz w:val="22"/>
        </w:rPr>
        <w:t>Hidrocarburo:</w:t>
      </w:r>
      <w:r>
        <w:rPr>
          <w:spacing w:val="-3"/>
          <w:sz w:val="22"/>
        </w:rPr>
        <w:t> </w:t>
      </w:r>
      <w:r>
        <w:rPr>
          <w:sz w:val="22"/>
        </w:rPr>
        <w:t>5</w:t>
      </w:r>
      <w:r>
        <w:rPr>
          <w:spacing w:val="-4"/>
          <w:sz w:val="22"/>
        </w:rPr>
        <w:t> </w:t>
      </w:r>
      <w:r>
        <w:rPr>
          <w:sz w:val="22"/>
        </w:rPr>
        <w:t>mg/m3.</w:t>
      </w:r>
    </w:p>
    <w:p>
      <w:pPr>
        <w:pStyle w:val="ListParagraph"/>
        <w:numPr>
          <w:ilvl w:val="2"/>
          <w:numId w:val="2"/>
        </w:numPr>
        <w:tabs>
          <w:tab w:pos="1408" w:val="left" w:leader="none"/>
        </w:tabs>
        <w:spacing w:line="240" w:lineRule="auto" w:before="141" w:after="0"/>
        <w:ind w:left="1408" w:right="0" w:hanging="284"/>
        <w:jc w:val="both"/>
        <w:rPr>
          <w:sz w:val="22"/>
        </w:rPr>
      </w:pPr>
      <w:r>
        <w:rPr>
          <w:sz w:val="22"/>
        </w:rPr>
        <w:t>Monóxido</w:t>
      </w:r>
      <w:r>
        <w:rPr>
          <w:spacing w:val="-4"/>
          <w:sz w:val="22"/>
        </w:rPr>
        <w:t> </w:t>
      </w:r>
      <w:r>
        <w:rPr>
          <w:sz w:val="22"/>
        </w:rPr>
        <w:t>de</w:t>
      </w:r>
      <w:r>
        <w:rPr>
          <w:spacing w:val="-4"/>
          <w:sz w:val="22"/>
        </w:rPr>
        <w:t> </w:t>
      </w:r>
      <w:r>
        <w:rPr>
          <w:sz w:val="22"/>
        </w:rPr>
        <w:t>Carbono:</w:t>
      </w:r>
      <w:r>
        <w:rPr>
          <w:spacing w:val="-2"/>
          <w:sz w:val="22"/>
        </w:rPr>
        <w:t> </w:t>
      </w:r>
      <w:r>
        <w:rPr>
          <w:sz w:val="22"/>
        </w:rPr>
        <w:t>10</w:t>
      </w:r>
      <w:r>
        <w:rPr>
          <w:spacing w:val="-4"/>
          <w:sz w:val="22"/>
        </w:rPr>
        <w:t> </w:t>
      </w:r>
      <w:r>
        <w:rPr>
          <w:sz w:val="22"/>
        </w:rPr>
        <w:t>ppm</w:t>
      </w:r>
      <w:r>
        <w:rPr>
          <w:spacing w:val="-2"/>
          <w:sz w:val="22"/>
        </w:rPr>
        <w:t> </w:t>
      </w:r>
      <w:r>
        <w:rPr>
          <w:sz w:val="22"/>
        </w:rPr>
        <w:t>(max).</w:t>
      </w:r>
    </w:p>
    <w:p>
      <w:pPr>
        <w:pStyle w:val="ListParagraph"/>
        <w:numPr>
          <w:ilvl w:val="2"/>
          <w:numId w:val="2"/>
        </w:numPr>
        <w:tabs>
          <w:tab w:pos="1408" w:val="left" w:leader="none"/>
        </w:tabs>
        <w:spacing w:line="240" w:lineRule="auto" w:before="139" w:after="0"/>
        <w:ind w:left="1408" w:right="0" w:hanging="284"/>
        <w:jc w:val="both"/>
        <w:rPr>
          <w:sz w:val="22"/>
        </w:rPr>
      </w:pPr>
      <w:r>
        <w:rPr>
          <w:sz w:val="22"/>
        </w:rPr>
        <w:t>Dióxido</w:t>
      </w:r>
      <w:r>
        <w:rPr>
          <w:spacing w:val="-3"/>
          <w:sz w:val="22"/>
        </w:rPr>
        <w:t> </w:t>
      </w:r>
      <w:r>
        <w:rPr>
          <w:sz w:val="22"/>
        </w:rPr>
        <w:t>de</w:t>
      </w:r>
      <w:r>
        <w:rPr>
          <w:spacing w:val="-4"/>
          <w:sz w:val="22"/>
        </w:rPr>
        <w:t> </w:t>
      </w:r>
      <w:r>
        <w:rPr>
          <w:sz w:val="22"/>
        </w:rPr>
        <w:t>Carbono:</w:t>
      </w:r>
      <w:r>
        <w:rPr>
          <w:spacing w:val="-3"/>
          <w:sz w:val="22"/>
        </w:rPr>
        <w:t> </w:t>
      </w:r>
      <w:r>
        <w:rPr>
          <w:sz w:val="22"/>
        </w:rPr>
        <w:t>1000</w:t>
      </w:r>
      <w:r>
        <w:rPr>
          <w:spacing w:val="-3"/>
          <w:sz w:val="22"/>
        </w:rPr>
        <w:t> </w:t>
      </w:r>
      <w:r>
        <w:rPr>
          <w:sz w:val="22"/>
        </w:rPr>
        <w:t>ppm</w:t>
      </w:r>
      <w:r>
        <w:rPr>
          <w:spacing w:val="-3"/>
          <w:sz w:val="22"/>
        </w:rPr>
        <w:t> </w:t>
      </w:r>
      <w:r>
        <w:rPr>
          <w:sz w:val="22"/>
        </w:rPr>
        <w:t>(max).</w:t>
      </w:r>
    </w:p>
    <w:p>
      <w:pPr>
        <w:pStyle w:val="ListParagraph"/>
        <w:numPr>
          <w:ilvl w:val="2"/>
          <w:numId w:val="2"/>
        </w:numPr>
        <w:tabs>
          <w:tab w:pos="1408" w:val="left" w:leader="none"/>
        </w:tabs>
        <w:spacing w:line="240" w:lineRule="auto" w:before="141" w:after="0"/>
        <w:ind w:left="1408" w:right="0" w:hanging="284"/>
        <w:jc w:val="both"/>
        <w:rPr>
          <w:sz w:val="22"/>
        </w:rPr>
      </w:pPr>
      <w:r>
        <w:rPr>
          <w:sz w:val="22"/>
        </w:rPr>
        <w:t>Olor:</w:t>
      </w:r>
      <w:r>
        <w:rPr>
          <w:spacing w:val="-2"/>
          <w:sz w:val="22"/>
        </w:rPr>
        <w:t> </w:t>
      </w:r>
      <w:r>
        <w:rPr>
          <w:sz w:val="22"/>
        </w:rPr>
        <w:t>Sin</w:t>
      </w:r>
      <w:r>
        <w:rPr>
          <w:spacing w:val="-3"/>
          <w:sz w:val="22"/>
        </w:rPr>
        <w:t> </w:t>
      </w:r>
      <w:r>
        <w:rPr>
          <w:sz w:val="22"/>
        </w:rPr>
        <w:t>olor.</w:t>
      </w:r>
    </w:p>
    <w:p>
      <w:pPr>
        <w:pStyle w:val="ListParagraph"/>
        <w:numPr>
          <w:ilvl w:val="2"/>
          <w:numId w:val="2"/>
        </w:numPr>
        <w:tabs>
          <w:tab w:pos="1408" w:val="left" w:leader="none"/>
        </w:tabs>
        <w:spacing w:line="259" w:lineRule="auto" w:before="139" w:after="0"/>
        <w:ind w:left="1408" w:right="144" w:hanging="284"/>
        <w:jc w:val="both"/>
        <w:rPr>
          <w:sz w:val="22"/>
        </w:rPr>
      </w:pPr>
      <w:r>
        <w:rPr>
          <w:sz w:val="22"/>
        </w:rPr>
        <w:t>Contenido de agua para aire respirable de baja presión: punto de roció min. 5.56ºC a</w:t>
      </w:r>
      <w:r>
        <w:rPr>
          <w:spacing w:val="1"/>
          <w:sz w:val="22"/>
        </w:rPr>
        <w:t> </w:t>
      </w:r>
      <w:r>
        <w:rPr>
          <w:sz w:val="22"/>
        </w:rPr>
        <w:t>temperatura</w:t>
      </w:r>
      <w:r>
        <w:rPr>
          <w:spacing w:val="-1"/>
          <w:sz w:val="22"/>
        </w:rPr>
        <w:t> </w:t>
      </w:r>
      <w:r>
        <w:rPr>
          <w:sz w:val="22"/>
        </w:rPr>
        <w:t>ambiente</w:t>
      </w:r>
      <w:r>
        <w:rPr>
          <w:spacing w:val="2"/>
          <w:sz w:val="22"/>
        </w:rPr>
        <w:t> </w:t>
      </w:r>
      <w:r>
        <w:rPr>
          <w:sz w:val="22"/>
        </w:rPr>
        <w:t>a</w:t>
      </w:r>
      <w:r>
        <w:rPr>
          <w:spacing w:val="-3"/>
          <w:sz w:val="22"/>
        </w:rPr>
        <w:t> </w:t>
      </w:r>
      <w:r>
        <w:rPr>
          <w:sz w:val="22"/>
        </w:rPr>
        <w:t>1 atmosfera de</w:t>
      </w:r>
      <w:r>
        <w:rPr>
          <w:spacing w:val="-1"/>
          <w:sz w:val="22"/>
        </w:rPr>
        <w:t> </w:t>
      </w:r>
      <w:r>
        <w:rPr>
          <w:sz w:val="22"/>
        </w:rPr>
        <w:t>presión.</w:t>
      </w:r>
    </w:p>
    <w:p>
      <w:pPr>
        <w:pStyle w:val="ListParagraph"/>
        <w:numPr>
          <w:ilvl w:val="1"/>
          <w:numId w:val="2"/>
        </w:numPr>
        <w:tabs>
          <w:tab w:pos="1124" w:val="left" w:leader="none"/>
        </w:tabs>
        <w:spacing w:line="259" w:lineRule="auto" w:before="121" w:after="0"/>
        <w:ind w:left="1124" w:right="135" w:hanging="284"/>
        <w:jc w:val="both"/>
        <w:rPr>
          <w:rFonts w:ascii="Symbol" w:hAnsi="Symbol"/>
          <w:sz w:val="22"/>
        </w:rPr>
      </w:pPr>
      <w:r>
        <w:rPr>
          <w:rFonts w:ascii="Arial" w:hAnsi="Arial"/>
          <w:b/>
          <w:sz w:val="22"/>
        </w:rPr>
        <w:t>Condiciones de Ingreso Aceptable: </w:t>
      </w:r>
      <w:r>
        <w:rPr>
          <w:sz w:val="22"/>
        </w:rPr>
        <w:t>Condiciones que deben existir de manera continua en</w:t>
      </w:r>
      <w:r>
        <w:rPr>
          <w:spacing w:val="1"/>
          <w:sz w:val="22"/>
        </w:rPr>
        <w:t> </w:t>
      </w:r>
      <w:r>
        <w:rPr>
          <w:sz w:val="22"/>
        </w:rPr>
        <w:t>un</w:t>
      </w:r>
      <w:r>
        <w:rPr>
          <w:spacing w:val="50"/>
          <w:sz w:val="22"/>
        </w:rPr>
        <w:t> </w:t>
      </w:r>
      <w:r>
        <w:rPr>
          <w:sz w:val="22"/>
        </w:rPr>
        <w:t>espacio</w:t>
      </w:r>
      <w:r>
        <w:rPr>
          <w:spacing w:val="50"/>
          <w:sz w:val="22"/>
        </w:rPr>
        <w:t> </w:t>
      </w:r>
      <w:r>
        <w:rPr>
          <w:sz w:val="22"/>
        </w:rPr>
        <w:t>confinado</w:t>
      </w:r>
      <w:r>
        <w:rPr>
          <w:spacing w:val="51"/>
          <w:sz w:val="22"/>
        </w:rPr>
        <w:t> </w:t>
      </w:r>
      <w:r>
        <w:rPr>
          <w:sz w:val="22"/>
        </w:rPr>
        <w:t>y</w:t>
      </w:r>
      <w:r>
        <w:rPr>
          <w:spacing w:val="48"/>
          <w:sz w:val="22"/>
        </w:rPr>
        <w:t> </w:t>
      </w:r>
      <w:r>
        <w:rPr>
          <w:sz w:val="22"/>
        </w:rPr>
        <w:t>que</w:t>
      </w:r>
      <w:r>
        <w:rPr>
          <w:spacing w:val="51"/>
          <w:sz w:val="22"/>
        </w:rPr>
        <w:t> </w:t>
      </w:r>
      <w:r>
        <w:rPr>
          <w:sz w:val="22"/>
        </w:rPr>
        <w:t>permiten</w:t>
      </w:r>
      <w:r>
        <w:rPr>
          <w:spacing w:val="50"/>
          <w:sz w:val="22"/>
        </w:rPr>
        <w:t> </w:t>
      </w:r>
      <w:r>
        <w:rPr>
          <w:sz w:val="22"/>
        </w:rPr>
        <w:t>el</w:t>
      </w:r>
      <w:r>
        <w:rPr>
          <w:spacing w:val="48"/>
          <w:sz w:val="22"/>
        </w:rPr>
        <w:t> </w:t>
      </w:r>
      <w:r>
        <w:rPr>
          <w:sz w:val="22"/>
        </w:rPr>
        <w:t>ingreso</w:t>
      </w:r>
      <w:r>
        <w:rPr>
          <w:spacing w:val="50"/>
          <w:sz w:val="22"/>
        </w:rPr>
        <w:t> </w:t>
      </w:r>
      <w:r>
        <w:rPr>
          <w:sz w:val="22"/>
        </w:rPr>
        <w:t>seguro</w:t>
      </w:r>
      <w:r>
        <w:rPr>
          <w:spacing w:val="51"/>
          <w:sz w:val="22"/>
        </w:rPr>
        <w:t> </w:t>
      </w:r>
      <w:r>
        <w:rPr>
          <w:sz w:val="22"/>
        </w:rPr>
        <w:t>de</w:t>
      </w:r>
      <w:r>
        <w:rPr>
          <w:spacing w:val="49"/>
          <w:sz w:val="22"/>
        </w:rPr>
        <w:t> </w:t>
      </w:r>
      <w:r>
        <w:rPr>
          <w:sz w:val="22"/>
        </w:rPr>
        <w:t>los</w:t>
      </w:r>
      <w:r>
        <w:rPr>
          <w:spacing w:val="50"/>
          <w:sz w:val="22"/>
        </w:rPr>
        <w:t> </w:t>
      </w:r>
      <w:r>
        <w:rPr>
          <w:sz w:val="22"/>
        </w:rPr>
        <w:t>empleados</w:t>
      </w:r>
      <w:r>
        <w:rPr>
          <w:spacing w:val="50"/>
          <w:sz w:val="22"/>
        </w:rPr>
        <w:t> </w:t>
      </w:r>
      <w:r>
        <w:rPr>
          <w:sz w:val="22"/>
        </w:rPr>
        <w:t>involucrados</w:t>
      </w:r>
      <w:r>
        <w:rPr>
          <w:spacing w:val="-58"/>
          <w:sz w:val="22"/>
        </w:rPr>
        <w:t> </w:t>
      </w:r>
      <w:r>
        <w:rPr>
          <w:sz w:val="22"/>
        </w:rPr>
        <w:t>dentro de un espacio confinado, así como trabajar de manera segura en dicho espacio. Se</w:t>
      </w:r>
      <w:r>
        <w:rPr>
          <w:spacing w:val="1"/>
          <w:sz w:val="22"/>
        </w:rPr>
        <w:t> </w:t>
      </w:r>
      <w:r>
        <w:rPr>
          <w:sz w:val="22"/>
        </w:rPr>
        <w:t>debe tener cuidado de identificar y evaluar el potencial de que las condiciones en el espacio</w:t>
      </w:r>
      <w:r>
        <w:rPr>
          <w:spacing w:val="1"/>
          <w:sz w:val="22"/>
        </w:rPr>
        <w:t> </w:t>
      </w:r>
      <w:r>
        <w:rPr>
          <w:sz w:val="22"/>
        </w:rPr>
        <w:t>confinado cambien como consecuencia del trabajo que se esta realizando (por ejemplo,</w:t>
      </w:r>
      <w:r>
        <w:rPr>
          <w:spacing w:val="1"/>
          <w:sz w:val="22"/>
        </w:rPr>
        <w:t> </w:t>
      </w:r>
      <w:r>
        <w:rPr>
          <w:sz w:val="22"/>
        </w:rPr>
        <w:t>aplicación</w:t>
      </w:r>
      <w:r>
        <w:rPr>
          <w:spacing w:val="1"/>
          <w:sz w:val="22"/>
        </w:rPr>
        <w:t> </w:t>
      </w:r>
      <w:r>
        <w:rPr>
          <w:sz w:val="22"/>
        </w:rPr>
        <w:t>de</w:t>
      </w:r>
      <w:r>
        <w:rPr>
          <w:spacing w:val="-1"/>
          <w:sz w:val="22"/>
        </w:rPr>
        <w:t> </w:t>
      </w:r>
      <w:r>
        <w:rPr>
          <w:sz w:val="22"/>
        </w:rPr>
        <w:t>recubrimientos;</w:t>
      </w:r>
      <w:r>
        <w:rPr>
          <w:spacing w:val="-1"/>
          <w:sz w:val="22"/>
        </w:rPr>
        <w:t> </w:t>
      </w:r>
      <w:r>
        <w:rPr>
          <w:sz w:val="22"/>
        </w:rPr>
        <w:t>soldadura;</w:t>
      </w:r>
      <w:r>
        <w:rPr>
          <w:spacing w:val="2"/>
          <w:sz w:val="22"/>
        </w:rPr>
        <w:t> </w:t>
      </w:r>
      <w:r>
        <w:rPr>
          <w:sz w:val="22"/>
        </w:rPr>
        <w:t>retiro de</w:t>
      </w:r>
      <w:r>
        <w:rPr>
          <w:spacing w:val="-1"/>
          <w:sz w:val="22"/>
        </w:rPr>
        <w:t> </w:t>
      </w:r>
      <w:r>
        <w:rPr>
          <w:sz w:val="22"/>
        </w:rPr>
        <w:t>lodo; etc.).</w:t>
      </w:r>
    </w:p>
    <w:p>
      <w:pPr>
        <w:pStyle w:val="ListParagraph"/>
        <w:numPr>
          <w:ilvl w:val="1"/>
          <w:numId w:val="2"/>
        </w:numPr>
        <w:tabs>
          <w:tab w:pos="1124" w:val="left" w:leader="none"/>
        </w:tabs>
        <w:spacing w:line="259" w:lineRule="auto" w:before="117" w:after="0"/>
        <w:ind w:left="1124" w:right="138" w:hanging="284"/>
        <w:jc w:val="both"/>
        <w:rPr>
          <w:rFonts w:ascii="Symbol" w:hAnsi="Symbol"/>
          <w:sz w:val="22"/>
        </w:rPr>
      </w:pPr>
      <w:r>
        <w:rPr>
          <w:rFonts w:ascii="Arial" w:hAnsi="Arial"/>
          <w:b/>
          <w:sz w:val="22"/>
        </w:rPr>
        <w:t>Espacio Confinado: </w:t>
      </w:r>
      <w:r>
        <w:rPr>
          <w:sz w:val="22"/>
        </w:rPr>
        <w:t>Es aquel lugar de área reducida o espacio con abertura limitada de</w:t>
      </w:r>
      <w:r>
        <w:rPr>
          <w:spacing w:val="1"/>
          <w:sz w:val="22"/>
        </w:rPr>
        <w:t> </w:t>
      </w:r>
      <w:r>
        <w:rPr>
          <w:sz w:val="22"/>
        </w:rPr>
        <w:t>entrada</w:t>
      </w:r>
      <w:r>
        <w:rPr>
          <w:spacing w:val="-4"/>
          <w:sz w:val="22"/>
        </w:rPr>
        <w:t> </w:t>
      </w:r>
      <w:r>
        <w:rPr>
          <w:sz w:val="22"/>
        </w:rPr>
        <w:t>y</w:t>
      </w:r>
      <w:r>
        <w:rPr>
          <w:spacing w:val="-3"/>
          <w:sz w:val="22"/>
        </w:rPr>
        <w:t> </w:t>
      </w:r>
      <w:r>
        <w:rPr>
          <w:sz w:val="22"/>
        </w:rPr>
        <w:t>salida</w:t>
      </w:r>
      <w:r>
        <w:rPr>
          <w:spacing w:val="-4"/>
          <w:sz w:val="22"/>
        </w:rPr>
        <w:t> </w:t>
      </w:r>
      <w:r>
        <w:rPr>
          <w:sz w:val="22"/>
        </w:rPr>
        <w:t>constituido</w:t>
      </w:r>
      <w:r>
        <w:rPr>
          <w:spacing w:val="-1"/>
          <w:sz w:val="22"/>
        </w:rPr>
        <w:t> </w:t>
      </w:r>
      <w:r>
        <w:rPr>
          <w:sz w:val="22"/>
        </w:rPr>
        <w:t>por</w:t>
      </w:r>
      <w:r>
        <w:rPr>
          <w:spacing w:val="-5"/>
          <w:sz w:val="22"/>
        </w:rPr>
        <w:t> </w:t>
      </w:r>
      <w:r>
        <w:rPr>
          <w:sz w:val="22"/>
        </w:rPr>
        <w:t>maquinaria, tanque,</w:t>
      </w:r>
      <w:r>
        <w:rPr>
          <w:spacing w:val="-5"/>
          <w:sz w:val="22"/>
        </w:rPr>
        <w:t> </w:t>
      </w:r>
      <w:r>
        <w:rPr>
          <w:sz w:val="22"/>
        </w:rPr>
        <w:t>tolvas</w:t>
      </w:r>
      <w:r>
        <w:rPr>
          <w:spacing w:val="-3"/>
          <w:sz w:val="22"/>
        </w:rPr>
        <w:t> </w:t>
      </w:r>
      <w:r>
        <w:rPr>
          <w:sz w:val="22"/>
        </w:rPr>
        <w:t>o</w:t>
      </w:r>
      <w:r>
        <w:rPr>
          <w:spacing w:val="-4"/>
          <w:sz w:val="22"/>
        </w:rPr>
        <w:t> </w:t>
      </w:r>
      <w:r>
        <w:rPr>
          <w:sz w:val="22"/>
        </w:rPr>
        <w:t>labores</w:t>
      </w:r>
      <w:r>
        <w:rPr>
          <w:spacing w:val="-3"/>
          <w:sz w:val="22"/>
        </w:rPr>
        <w:t> </w:t>
      </w:r>
      <w:r>
        <w:rPr>
          <w:sz w:val="22"/>
        </w:rPr>
        <w:t>subterráneas;</w:t>
      </w:r>
      <w:r>
        <w:rPr>
          <w:spacing w:val="-3"/>
          <w:sz w:val="22"/>
        </w:rPr>
        <w:t> </w:t>
      </w:r>
      <w:r>
        <w:rPr>
          <w:sz w:val="22"/>
        </w:rPr>
        <w:t>en</w:t>
      </w:r>
      <w:r>
        <w:rPr>
          <w:spacing w:val="-3"/>
          <w:sz w:val="22"/>
        </w:rPr>
        <w:t> </w:t>
      </w:r>
      <w:r>
        <w:rPr>
          <w:sz w:val="22"/>
        </w:rPr>
        <w:t>el</w:t>
      </w:r>
      <w:r>
        <w:rPr>
          <w:spacing w:val="-5"/>
          <w:sz w:val="22"/>
        </w:rPr>
        <w:t> </w:t>
      </w:r>
      <w:r>
        <w:rPr>
          <w:sz w:val="22"/>
        </w:rPr>
        <w:t>cual</w:t>
      </w:r>
    </w:p>
    <w:p>
      <w:pPr>
        <w:spacing w:after="0" w:line="259" w:lineRule="auto"/>
        <w:jc w:val="both"/>
        <w:rPr>
          <w:rFonts w:ascii="Symbol" w:hAnsi="Symbol"/>
          <w:sz w:val="22"/>
        </w:rPr>
        <w:sectPr>
          <w:pgSz w:w="11910" w:h="16840"/>
          <w:pgMar w:header="715" w:footer="0" w:top="1740" w:bottom="280" w:left="580" w:right="1000"/>
        </w:sectPr>
      </w:pPr>
    </w:p>
    <w:p>
      <w:pPr>
        <w:pStyle w:val="BodyText"/>
        <w:spacing w:before="9"/>
        <w:rPr>
          <w:sz w:val="15"/>
        </w:rPr>
      </w:pPr>
    </w:p>
    <w:p>
      <w:pPr>
        <w:pStyle w:val="BodyText"/>
        <w:spacing w:line="259" w:lineRule="auto" w:before="93"/>
        <w:ind w:left="1124"/>
      </w:pPr>
      <w:r>
        <w:rPr/>
        <w:t>existe</w:t>
      </w:r>
      <w:r>
        <w:rPr>
          <w:spacing w:val="3"/>
        </w:rPr>
        <w:t> </w:t>
      </w:r>
      <w:r>
        <w:rPr/>
        <w:t>condiciones</w:t>
      </w:r>
      <w:r>
        <w:rPr>
          <w:spacing w:val="5"/>
        </w:rPr>
        <w:t> </w:t>
      </w:r>
      <w:r>
        <w:rPr/>
        <w:t>de</w:t>
      </w:r>
      <w:r>
        <w:rPr>
          <w:spacing w:val="3"/>
        </w:rPr>
        <w:t> </w:t>
      </w:r>
      <w:r>
        <w:rPr/>
        <w:t>alto</w:t>
      </w:r>
      <w:r>
        <w:rPr>
          <w:spacing w:val="2"/>
        </w:rPr>
        <w:t> </w:t>
      </w:r>
      <w:r>
        <w:rPr/>
        <w:t>riesgo,</w:t>
      </w:r>
      <w:r>
        <w:rPr>
          <w:spacing w:val="4"/>
        </w:rPr>
        <w:t> </w:t>
      </w:r>
      <w:r>
        <w:rPr/>
        <w:t>como</w:t>
      </w:r>
      <w:r>
        <w:rPr>
          <w:spacing w:val="3"/>
        </w:rPr>
        <w:t> </w:t>
      </w:r>
      <w:r>
        <w:rPr/>
        <w:t>falta</w:t>
      </w:r>
      <w:r>
        <w:rPr>
          <w:spacing w:val="1"/>
        </w:rPr>
        <w:t> </w:t>
      </w:r>
      <w:r>
        <w:rPr/>
        <w:t>de</w:t>
      </w:r>
      <w:r>
        <w:rPr>
          <w:spacing w:val="4"/>
        </w:rPr>
        <w:t> </w:t>
      </w:r>
      <w:r>
        <w:rPr/>
        <w:t>oxígeno,</w:t>
      </w:r>
      <w:r>
        <w:rPr>
          <w:spacing w:val="4"/>
        </w:rPr>
        <w:t> </w:t>
      </w:r>
      <w:r>
        <w:rPr/>
        <w:t>presencia</w:t>
      </w:r>
      <w:r>
        <w:rPr>
          <w:spacing w:val="3"/>
        </w:rPr>
        <w:t> </w:t>
      </w:r>
      <w:r>
        <w:rPr/>
        <w:t>de</w:t>
      </w:r>
      <w:r>
        <w:rPr>
          <w:spacing w:val="3"/>
        </w:rPr>
        <w:t> </w:t>
      </w:r>
      <w:r>
        <w:rPr/>
        <w:t>gases</w:t>
      </w:r>
      <w:r>
        <w:rPr>
          <w:spacing w:val="4"/>
        </w:rPr>
        <w:t> </w:t>
      </w:r>
      <w:r>
        <w:rPr/>
        <w:t>tóxicos</w:t>
      </w:r>
      <w:r>
        <w:rPr>
          <w:spacing w:val="3"/>
        </w:rPr>
        <w:t> </w:t>
      </w:r>
      <w:r>
        <w:rPr/>
        <w:t>u</w:t>
      </w:r>
      <w:r>
        <w:rPr>
          <w:spacing w:val="3"/>
        </w:rPr>
        <w:t> </w:t>
      </w:r>
      <w:r>
        <w:rPr/>
        <w:t>otros</w:t>
      </w:r>
      <w:r>
        <w:rPr>
          <w:spacing w:val="-58"/>
        </w:rPr>
        <w:t> </w:t>
      </w:r>
      <w:r>
        <w:rPr/>
        <w:t>similares</w:t>
      </w:r>
      <w:r>
        <w:rPr>
          <w:spacing w:val="1"/>
        </w:rPr>
        <w:t> </w:t>
      </w:r>
      <w:r>
        <w:rPr/>
        <w:t>que requieran PTS.</w:t>
      </w:r>
    </w:p>
    <w:p>
      <w:pPr>
        <w:pStyle w:val="BodyText"/>
        <w:spacing w:before="119"/>
        <w:ind w:left="1124"/>
      </w:pPr>
      <w:r>
        <w:rPr/>
        <w:t>Un</w:t>
      </w:r>
      <w:r>
        <w:rPr>
          <w:spacing w:val="-3"/>
        </w:rPr>
        <w:t> </w:t>
      </w:r>
      <w:r>
        <w:rPr/>
        <w:t>espacio</w:t>
      </w:r>
      <w:r>
        <w:rPr>
          <w:spacing w:val="-1"/>
        </w:rPr>
        <w:t> </w:t>
      </w:r>
      <w:r>
        <w:rPr/>
        <w:t>confinado</w:t>
      </w:r>
      <w:r>
        <w:rPr>
          <w:spacing w:val="-2"/>
        </w:rPr>
        <w:t> </w:t>
      </w:r>
      <w:r>
        <w:rPr/>
        <w:t>es</w:t>
      </w:r>
      <w:r>
        <w:rPr>
          <w:spacing w:val="-4"/>
        </w:rPr>
        <w:t> </w:t>
      </w:r>
      <w:r>
        <w:rPr/>
        <w:t>un</w:t>
      </w:r>
      <w:r>
        <w:rPr>
          <w:spacing w:val="-3"/>
        </w:rPr>
        <w:t> </w:t>
      </w:r>
      <w:r>
        <w:rPr/>
        <w:t>espacio</w:t>
      </w:r>
      <w:r>
        <w:rPr>
          <w:spacing w:val="-1"/>
        </w:rPr>
        <w:t> </w:t>
      </w:r>
      <w:r>
        <w:rPr/>
        <w:t>que</w:t>
      </w:r>
      <w:r>
        <w:rPr>
          <w:spacing w:val="-3"/>
        </w:rPr>
        <w:t> </w:t>
      </w:r>
      <w:r>
        <w:rPr/>
        <w:t>cumple</w:t>
      </w:r>
      <w:r>
        <w:rPr>
          <w:spacing w:val="-3"/>
        </w:rPr>
        <w:t> </w:t>
      </w:r>
      <w:r>
        <w:rPr/>
        <w:t>con</w:t>
      </w:r>
      <w:r>
        <w:rPr>
          <w:spacing w:val="-3"/>
        </w:rPr>
        <w:t> </w:t>
      </w:r>
      <w:r>
        <w:rPr/>
        <w:t>las</w:t>
      </w:r>
      <w:r>
        <w:rPr>
          <w:spacing w:val="-3"/>
        </w:rPr>
        <w:t> </w:t>
      </w:r>
      <w:r>
        <w:rPr/>
        <w:t>tres</w:t>
      </w:r>
      <w:r>
        <w:rPr>
          <w:spacing w:val="-5"/>
        </w:rPr>
        <w:t> </w:t>
      </w:r>
      <w:r>
        <w:rPr/>
        <w:t>condiciones</w:t>
      </w:r>
      <w:r>
        <w:rPr>
          <w:spacing w:val="-1"/>
        </w:rPr>
        <w:t> </w:t>
      </w:r>
      <w:r>
        <w:rPr/>
        <w:t>siguientes:</w:t>
      </w:r>
    </w:p>
    <w:p>
      <w:pPr>
        <w:pStyle w:val="ListParagraph"/>
        <w:numPr>
          <w:ilvl w:val="0"/>
          <w:numId w:val="4"/>
        </w:numPr>
        <w:tabs>
          <w:tab w:pos="1484" w:val="left" w:leader="none"/>
        </w:tabs>
        <w:spacing w:line="259" w:lineRule="auto" w:before="139" w:after="0"/>
        <w:ind w:left="1484" w:right="142" w:hanging="360"/>
        <w:jc w:val="left"/>
        <w:rPr>
          <w:sz w:val="22"/>
        </w:rPr>
      </w:pPr>
      <w:r>
        <w:rPr>
          <w:sz w:val="22"/>
        </w:rPr>
        <w:t>Es</w:t>
      </w:r>
      <w:r>
        <w:rPr>
          <w:spacing w:val="1"/>
          <w:sz w:val="22"/>
        </w:rPr>
        <w:t> </w:t>
      </w:r>
      <w:r>
        <w:rPr>
          <w:sz w:val="22"/>
        </w:rPr>
        <w:t>lo</w:t>
      </w:r>
      <w:r>
        <w:rPr>
          <w:spacing w:val="1"/>
          <w:sz w:val="22"/>
        </w:rPr>
        <w:t> </w:t>
      </w:r>
      <w:r>
        <w:rPr>
          <w:sz w:val="22"/>
        </w:rPr>
        <w:t>bastante</w:t>
      </w:r>
      <w:r>
        <w:rPr>
          <w:spacing w:val="1"/>
          <w:sz w:val="22"/>
        </w:rPr>
        <w:t> </w:t>
      </w:r>
      <w:r>
        <w:rPr>
          <w:sz w:val="22"/>
        </w:rPr>
        <w:t>grande</w:t>
      </w:r>
      <w:r>
        <w:rPr>
          <w:spacing w:val="1"/>
          <w:sz w:val="22"/>
        </w:rPr>
        <w:t> </w:t>
      </w:r>
      <w:r>
        <w:rPr>
          <w:sz w:val="22"/>
        </w:rPr>
        <w:t>y</w:t>
      </w:r>
      <w:r>
        <w:rPr>
          <w:spacing w:val="1"/>
          <w:sz w:val="22"/>
        </w:rPr>
        <w:t> </w:t>
      </w:r>
      <w:r>
        <w:rPr>
          <w:sz w:val="22"/>
        </w:rPr>
        <w:t>esta</w:t>
      </w:r>
      <w:r>
        <w:rPr>
          <w:spacing w:val="1"/>
          <w:sz w:val="22"/>
        </w:rPr>
        <w:t> </w:t>
      </w:r>
      <w:r>
        <w:rPr>
          <w:sz w:val="22"/>
        </w:rPr>
        <w:t>configurado</w:t>
      </w:r>
      <w:r>
        <w:rPr>
          <w:spacing w:val="3"/>
          <w:sz w:val="22"/>
        </w:rPr>
        <w:t> </w:t>
      </w:r>
      <w:r>
        <w:rPr>
          <w:sz w:val="22"/>
        </w:rPr>
        <w:t>de tal manera</w:t>
      </w:r>
      <w:r>
        <w:rPr>
          <w:spacing w:val="1"/>
          <w:sz w:val="22"/>
        </w:rPr>
        <w:t> </w:t>
      </w:r>
      <w:r>
        <w:rPr>
          <w:sz w:val="22"/>
        </w:rPr>
        <w:t>que</w:t>
      </w:r>
      <w:r>
        <w:rPr>
          <w:spacing w:val="1"/>
          <w:sz w:val="22"/>
        </w:rPr>
        <w:t> </w:t>
      </w:r>
      <w:r>
        <w:rPr>
          <w:sz w:val="22"/>
        </w:rPr>
        <w:t>una</w:t>
      </w:r>
      <w:r>
        <w:rPr>
          <w:spacing w:val="1"/>
          <w:sz w:val="22"/>
        </w:rPr>
        <w:t> </w:t>
      </w:r>
      <w:r>
        <w:rPr>
          <w:sz w:val="22"/>
        </w:rPr>
        <w:t>persona</w:t>
      </w:r>
      <w:r>
        <w:rPr>
          <w:spacing w:val="1"/>
          <w:sz w:val="22"/>
        </w:rPr>
        <w:t> </w:t>
      </w:r>
      <w:r>
        <w:rPr>
          <w:sz w:val="22"/>
        </w:rPr>
        <w:t>puede</w:t>
      </w:r>
      <w:r>
        <w:rPr>
          <w:spacing w:val="1"/>
          <w:sz w:val="22"/>
        </w:rPr>
        <w:t> </w:t>
      </w:r>
      <w:r>
        <w:rPr>
          <w:sz w:val="22"/>
        </w:rPr>
        <w:t>ingresar</w:t>
      </w:r>
      <w:r>
        <w:rPr>
          <w:spacing w:val="-58"/>
          <w:sz w:val="22"/>
        </w:rPr>
        <w:t> </w:t>
      </w:r>
      <w:r>
        <w:rPr>
          <w:sz w:val="22"/>
        </w:rPr>
        <w:t>con</w:t>
      </w:r>
      <w:r>
        <w:rPr>
          <w:spacing w:val="-1"/>
          <w:sz w:val="22"/>
        </w:rPr>
        <w:t> </w:t>
      </w:r>
      <w:r>
        <w:rPr>
          <w:sz w:val="22"/>
        </w:rPr>
        <w:t>todo su cuerpo</w:t>
      </w:r>
      <w:r>
        <w:rPr>
          <w:spacing w:val="-1"/>
          <w:sz w:val="22"/>
        </w:rPr>
        <w:t> </w:t>
      </w:r>
      <w:r>
        <w:rPr>
          <w:sz w:val="22"/>
        </w:rPr>
        <w:t>y</w:t>
      </w:r>
      <w:r>
        <w:rPr>
          <w:spacing w:val="-2"/>
          <w:sz w:val="22"/>
        </w:rPr>
        <w:t> </w:t>
      </w:r>
      <w:r>
        <w:rPr>
          <w:sz w:val="22"/>
        </w:rPr>
        <w:t>realizar</w:t>
      </w:r>
      <w:r>
        <w:rPr>
          <w:spacing w:val="1"/>
          <w:sz w:val="22"/>
        </w:rPr>
        <w:t> </w:t>
      </w:r>
      <w:r>
        <w:rPr>
          <w:sz w:val="22"/>
        </w:rPr>
        <w:t>la</w:t>
      </w:r>
      <w:r>
        <w:rPr>
          <w:spacing w:val="1"/>
          <w:sz w:val="22"/>
        </w:rPr>
        <w:t> </w:t>
      </w:r>
      <w:r>
        <w:rPr>
          <w:sz w:val="22"/>
        </w:rPr>
        <w:t>tarea asignada.</w:t>
      </w:r>
    </w:p>
    <w:p>
      <w:pPr>
        <w:pStyle w:val="ListParagraph"/>
        <w:numPr>
          <w:ilvl w:val="0"/>
          <w:numId w:val="4"/>
        </w:numPr>
        <w:tabs>
          <w:tab w:pos="1484" w:val="left" w:leader="none"/>
        </w:tabs>
        <w:spacing w:line="259" w:lineRule="auto" w:before="120" w:after="0"/>
        <w:ind w:left="1484" w:right="139" w:hanging="360"/>
        <w:jc w:val="left"/>
        <w:rPr>
          <w:sz w:val="22"/>
        </w:rPr>
      </w:pPr>
      <w:r>
        <w:rPr>
          <w:sz w:val="22"/>
        </w:rPr>
        <w:t>Tienen</w:t>
      </w:r>
      <w:r>
        <w:rPr>
          <w:spacing w:val="17"/>
          <w:sz w:val="22"/>
        </w:rPr>
        <w:t> </w:t>
      </w:r>
      <w:r>
        <w:rPr>
          <w:sz w:val="22"/>
        </w:rPr>
        <w:t>medios</w:t>
      </w:r>
      <w:r>
        <w:rPr>
          <w:spacing w:val="16"/>
          <w:sz w:val="22"/>
        </w:rPr>
        <w:t> </w:t>
      </w:r>
      <w:r>
        <w:rPr>
          <w:sz w:val="22"/>
        </w:rPr>
        <w:t>limitados</w:t>
      </w:r>
      <w:r>
        <w:rPr>
          <w:spacing w:val="18"/>
          <w:sz w:val="22"/>
        </w:rPr>
        <w:t> </w:t>
      </w:r>
      <w:r>
        <w:rPr>
          <w:sz w:val="22"/>
        </w:rPr>
        <w:t>o</w:t>
      </w:r>
      <w:r>
        <w:rPr>
          <w:spacing w:val="15"/>
          <w:sz w:val="22"/>
        </w:rPr>
        <w:t> </w:t>
      </w:r>
      <w:r>
        <w:rPr>
          <w:sz w:val="22"/>
        </w:rPr>
        <w:t>restringidos</w:t>
      </w:r>
      <w:r>
        <w:rPr>
          <w:spacing w:val="18"/>
          <w:sz w:val="22"/>
        </w:rPr>
        <w:t> </w:t>
      </w:r>
      <w:r>
        <w:rPr>
          <w:sz w:val="22"/>
        </w:rPr>
        <w:t>para</w:t>
      </w:r>
      <w:r>
        <w:rPr>
          <w:spacing w:val="16"/>
          <w:sz w:val="22"/>
        </w:rPr>
        <w:t> </w:t>
      </w:r>
      <w:r>
        <w:rPr>
          <w:sz w:val="22"/>
        </w:rPr>
        <w:t>ingresar</w:t>
      </w:r>
      <w:r>
        <w:rPr>
          <w:spacing w:val="17"/>
          <w:sz w:val="22"/>
        </w:rPr>
        <w:t> </w:t>
      </w:r>
      <w:r>
        <w:rPr>
          <w:sz w:val="22"/>
        </w:rPr>
        <w:t>y</w:t>
      </w:r>
      <w:r>
        <w:rPr>
          <w:spacing w:val="14"/>
          <w:sz w:val="22"/>
        </w:rPr>
        <w:t> </w:t>
      </w:r>
      <w:r>
        <w:rPr>
          <w:sz w:val="22"/>
        </w:rPr>
        <w:t>salir</w:t>
      </w:r>
      <w:r>
        <w:rPr>
          <w:spacing w:val="16"/>
          <w:sz w:val="22"/>
        </w:rPr>
        <w:t> </w:t>
      </w:r>
      <w:r>
        <w:rPr>
          <w:sz w:val="22"/>
        </w:rPr>
        <w:t>(Ej.</w:t>
      </w:r>
      <w:r>
        <w:rPr>
          <w:spacing w:val="17"/>
          <w:sz w:val="22"/>
        </w:rPr>
        <w:t> </w:t>
      </w:r>
      <w:r>
        <w:rPr>
          <w:sz w:val="22"/>
        </w:rPr>
        <w:t>Estanques,</w:t>
      </w:r>
      <w:r>
        <w:rPr>
          <w:spacing w:val="17"/>
          <w:sz w:val="22"/>
        </w:rPr>
        <w:t> </w:t>
      </w:r>
      <w:r>
        <w:rPr>
          <w:sz w:val="22"/>
        </w:rPr>
        <w:t>recipientes,</w:t>
      </w:r>
      <w:r>
        <w:rPr>
          <w:spacing w:val="-58"/>
          <w:sz w:val="22"/>
        </w:rPr>
        <w:t> </w:t>
      </w:r>
      <w:r>
        <w:rPr>
          <w:sz w:val="22"/>
        </w:rPr>
        <w:t>silos, buzones</w:t>
      </w:r>
      <w:r>
        <w:rPr>
          <w:spacing w:val="1"/>
          <w:sz w:val="22"/>
        </w:rPr>
        <w:t> </w:t>
      </w:r>
      <w:r>
        <w:rPr>
          <w:sz w:val="22"/>
        </w:rPr>
        <w:t>de almacenamiento, tolvas,</w:t>
      </w:r>
      <w:r>
        <w:rPr>
          <w:spacing w:val="1"/>
          <w:sz w:val="22"/>
        </w:rPr>
        <w:t> </w:t>
      </w:r>
      <w:r>
        <w:rPr>
          <w:sz w:val="22"/>
        </w:rPr>
        <w:t>bóvedas, etc.).</w:t>
      </w:r>
    </w:p>
    <w:p>
      <w:pPr>
        <w:pStyle w:val="ListParagraph"/>
        <w:numPr>
          <w:ilvl w:val="0"/>
          <w:numId w:val="4"/>
        </w:numPr>
        <w:tabs>
          <w:tab w:pos="1484" w:val="left" w:leader="none"/>
        </w:tabs>
        <w:spacing w:line="259" w:lineRule="auto" w:before="120" w:after="0"/>
        <w:ind w:left="1484" w:right="146" w:hanging="360"/>
        <w:jc w:val="left"/>
        <w:rPr>
          <w:sz w:val="22"/>
        </w:rPr>
      </w:pPr>
      <w:r>
        <w:rPr>
          <w:sz w:val="22"/>
        </w:rPr>
        <w:t>No</w:t>
      </w:r>
      <w:r>
        <w:rPr>
          <w:spacing w:val="26"/>
          <w:sz w:val="22"/>
        </w:rPr>
        <w:t> </w:t>
      </w:r>
      <w:r>
        <w:rPr>
          <w:sz w:val="22"/>
        </w:rPr>
        <w:t>esta</w:t>
      </w:r>
      <w:r>
        <w:rPr>
          <w:spacing w:val="26"/>
          <w:sz w:val="22"/>
        </w:rPr>
        <w:t> </w:t>
      </w:r>
      <w:r>
        <w:rPr>
          <w:sz w:val="22"/>
        </w:rPr>
        <w:t>diseñado</w:t>
      </w:r>
      <w:r>
        <w:rPr>
          <w:spacing w:val="28"/>
          <w:sz w:val="22"/>
        </w:rPr>
        <w:t> </w:t>
      </w:r>
      <w:r>
        <w:rPr>
          <w:sz w:val="22"/>
        </w:rPr>
        <w:t>para</w:t>
      </w:r>
      <w:r>
        <w:rPr>
          <w:spacing w:val="26"/>
          <w:sz w:val="22"/>
        </w:rPr>
        <w:t> </w:t>
      </w:r>
      <w:r>
        <w:rPr>
          <w:sz w:val="22"/>
        </w:rPr>
        <w:t>ser</w:t>
      </w:r>
      <w:r>
        <w:rPr>
          <w:spacing w:val="27"/>
          <w:sz w:val="22"/>
        </w:rPr>
        <w:t> </w:t>
      </w:r>
      <w:r>
        <w:rPr>
          <w:sz w:val="22"/>
        </w:rPr>
        <w:t>ocupado</w:t>
      </w:r>
      <w:r>
        <w:rPr>
          <w:spacing w:val="28"/>
          <w:sz w:val="22"/>
        </w:rPr>
        <w:t> </w:t>
      </w:r>
      <w:r>
        <w:rPr>
          <w:sz w:val="22"/>
        </w:rPr>
        <w:t>de</w:t>
      </w:r>
      <w:r>
        <w:rPr>
          <w:spacing w:val="26"/>
          <w:sz w:val="22"/>
        </w:rPr>
        <w:t> </w:t>
      </w:r>
      <w:r>
        <w:rPr>
          <w:sz w:val="22"/>
        </w:rPr>
        <w:t>manera</w:t>
      </w:r>
      <w:r>
        <w:rPr>
          <w:spacing w:val="26"/>
          <w:sz w:val="22"/>
        </w:rPr>
        <w:t> </w:t>
      </w:r>
      <w:r>
        <w:rPr>
          <w:sz w:val="22"/>
        </w:rPr>
        <w:t>continua</w:t>
      </w:r>
      <w:r>
        <w:rPr>
          <w:spacing w:val="28"/>
          <w:sz w:val="22"/>
        </w:rPr>
        <w:t> </w:t>
      </w:r>
      <w:r>
        <w:rPr>
          <w:sz w:val="22"/>
        </w:rPr>
        <w:t>(es</w:t>
      </w:r>
      <w:r>
        <w:rPr>
          <w:spacing w:val="28"/>
          <w:sz w:val="22"/>
        </w:rPr>
        <w:t> </w:t>
      </w:r>
      <w:r>
        <w:rPr>
          <w:sz w:val="22"/>
        </w:rPr>
        <w:t>decir,</w:t>
      </w:r>
      <w:r>
        <w:rPr>
          <w:spacing w:val="28"/>
          <w:sz w:val="22"/>
        </w:rPr>
        <w:t> </w:t>
      </w:r>
      <w:r>
        <w:rPr>
          <w:sz w:val="22"/>
        </w:rPr>
        <w:t>una</w:t>
      </w:r>
      <w:r>
        <w:rPr>
          <w:spacing w:val="26"/>
          <w:sz w:val="22"/>
        </w:rPr>
        <w:t> </w:t>
      </w:r>
      <w:r>
        <w:rPr>
          <w:sz w:val="22"/>
        </w:rPr>
        <w:t>persona</w:t>
      </w:r>
      <w:r>
        <w:rPr>
          <w:spacing w:val="26"/>
          <w:sz w:val="22"/>
        </w:rPr>
        <w:t> </w:t>
      </w:r>
      <w:r>
        <w:rPr>
          <w:sz w:val="22"/>
        </w:rPr>
        <w:t>no</w:t>
      </w:r>
      <w:r>
        <w:rPr>
          <w:spacing w:val="26"/>
          <w:sz w:val="22"/>
        </w:rPr>
        <w:t> </w:t>
      </w:r>
      <w:r>
        <w:rPr>
          <w:sz w:val="22"/>
        </w:rPr>
        <w:t>lo</w:t>
      </w:r>
      <w:r>
        <w:rPr>
          <w:spacing w:val="-58"/>
          <w:sz w:val="22"/>
        </w:rPr>
        <w:t> </w:t>
      </w:r>
      <w:r>
        <w:rPr>
          <w:sz w:val="22"/>
        </w:rPr>
        <w:t>podría</w:t>
      </w:r>
      <w:r>
        <w:rPr>
          <w:spacing w:val="-1"/>
          <w:sz w:val="22"/>
        </w:rPr>
        <w:t> </w:t>
      </w:r>
      <w:r>
        <w:rPr>
          <w:sz w:val="22"/>
        </w:rPr>
        <w:t>ocupar durante</w:t>
      </w:r>
      <w:r>
        <w:rPr>
          <w:spacing w:val="-2"/>
          <w:sz w:val="22"/>
        </w:rPr>
        <w:t> </w:t>
      </w:r>
      <w:r>
        <w:rPr>
          <w:sz w:val="22"/>
        </w:rPr>
        <w:t>condiciones</w:t>
      </w:r>
      <w:r>
        <w:rPr>
          <w:spacing w:val="1"/>
          <w:sz w:val="22"/>
        </w:rPr>
        <w:t> </w:t>
      </w:r>
      <w:r>
        <w:rPr>
          <w:sz w:val="22"/>
        </w:rPr>
        <w:t>normales</w:t>
      </w:r>
      <w:r>
        <w:rPr>
          <w:spacing w:val="1"/>
          <w:sz w:val="22"/>
        </w:rPr>
        <w:t> </w:t>
      </w:r>
      <w:r>
        <w:rPr>
          <w:sz w:val="22"/>
        </w:rPr>
        <w:t>de operación).</w:t>
      </w:r>
    </w:p>
    <w:p>
      <w:pPr>
        <w:pStyle w:val="ListParagraph"/>
        <w:numPr>
          <w:ilvl w:val="1"/>
          <w:numId w:val="2"/>
        </w:numPr>
        <w:tabs>
          <w:tab w:pos="1124" w:val="left" w:leader="none"/>
        </w:tabs>
        <w:spacing w:line="256" w:lineRule="auto" w:before="120" w:after="0"/>
        <w:ind w:left="1124" w:right="133" w:hanging="284"/>
        <w:jc w:val="left"/>
        <w:rPr>
          <w:rFonts w:ascii="Symbol" w:hAnsi="Symbol"/>
          <w:sz w:val="22"/>
        </w:rPr>
      </w:pPr>
      <w:r>
        <w:rPr>
          <w:rFonts w:ascii="Arial" w:hAnsi="Arial"/>
          <w:b/>
          <w:sz w:val="22"/>
          <w:shd w:fill="FFFF00" w:color="auto" w:val="clear"/>
        </w:rPr>
        <w:t>Espacio</w:t>
      </w:r>
      <w:r>
        <w:rPr>
          <w:rFonts w:ascii="Arial" w:hAnsi="Arial"/>
          <w:b/>
          <w:spacing w:val="40"/>
          <w:sz w:val="22"/>
          <w:shd w:fill="FFFF00" w:color="auto" w:val="clear"/>
        </w:rPr>
        <w:t> </w:t>
      </w:r>
      <w:r>
        <w:rPr>
          <w:rFonts w:ascii="Arial" w:hAnsi="Arial"/>
          <w:b/>
          <w:sz w:val="22"/>
          <w:shd w:fill="FFFF00" w:color="auto" w:val="clear"/>
        </w:rPr>
        <w:t>Confinado</w:t>
      </w:r>
      <w:r>
        <w:rPr>
          <w:rFonts w:ascii="Arial" w:hAnsi="Arial"/>
          <w:b/>
          <w:spacing w:val="38"/>
          <w:sz w:val="22"/>
          <w:shd w:fill="FFFF00" w:color="auto" w:val="clear"/>
        </w:rPr>
        <w:t> </w:t>
      </w:r>
      <w:r>
        <w:rPr>
          <w:rFonts w:ascii="Arial" w:hAnsi="Arial"/>
          <w:b/>
          <w:sz w:val="22"/>
          <w:shd w:fill="FFFF00" w:color="auto" w:val="clear"/>
        </w:rPr>
        <w:t>que</w:t>
      </w:r>
      <w:r>
        <w:rPr>
          <w:rFonts w:ascii="Arial" w:hAnsi="Arial"/>
          <w:b/>
          <w:spacing w:val="39"/>
          <w:sz w:val="22"/>
          <w:shd w:fill="FFFF00" w:color="auto" w:val="clear"/>
        </w:rPr>
        <w:t> </w:t>
      </w:r>
      <w:r>
        <w:rPr>
          <w:rFonts w:ascii="Arial" w:hAnsi="Arial"/>
          <w:b/>
          <w:sz w:val="22"/>
          <w:shd w:fill="FFFF00" w:color="auto" w:val="clear"/>
        </w:rPr>
        <w:t>requiere</w:t>
      </w:r>
      <w:r>
        <w:rPr>
          <w:rFonts w:ascii="Arial" w:hAnsi="Arial"/>
          <w:b/>
          <w:spacing w:val="39"/>
          <w:sz w:val="22"/>
          <w:shd w:fill="FFFF00" w:color="auto" w:val="clear"/>
        </w:rPr>
        <w:t> </w:t>
      </w:r>
      <w:r>
        <w:rPr>
          <w:rFonts w:ascii="Arial" w:hAnsi="Arial"/>
          <w:b/>
          <w:sz w:val="22"/>
          <w:shd w:fill="FFFF00" w:color="auto" w:val="clear"/>
        </w:rPr>
        <w:t>Permiso</w:t>
      </w:r>
      <w:r>
        <w:rPr>
          <w:rFonts w:ascii="Arial" w:hAnsi="Arial"/>
          <w:b/>
          <w:spacing w:val="38"/>
          <w:sz w:val="22"/>
          <w:shd w:fill="FFFF00" w:color="auto" w:val="clear"/>
        </w:rPr>
        <w:t> </w:t>
      </w:r>
      <w:r>
        <w:rPr>
          <w:rFonts w:ascii="Arial" w:hAnsi="Arial"/>
          <w:b/>
          <w:sz w:val="22"/>
          <w:shd w:fill="FFFF00" w:color="auto" w:val="clear"/>
        </w:rPr>
        <w:t>de</w:t>
      </w:r>
      <w:r>
        <w:rPr>
          <w:rFonts w:ascii="Arial" w:hAnsi="Arial"/>
          <w:b/>
          <w:spacing w:val="39"/>
          <w:sz w:val="22"/>
          <w:shd w:fill="FFFF00" w:color="auto" w:val="clear"/>
        </w:rPr>
        <w:t> </w:t>
      </w:r>
      <w:r>
        <w:rPr>
          <w:rFonts w:ascii="Arial" w:hAnsi="Arial"/>
          <w:b/>
          <w:sz w:val="22"/>
          <w:shd w:fill="FFFF00" w:color="auto" w:val="clear"/>
        </w:rPr>
        <w:t>Ingreso:</w:t>
      </w:r>
      <w:r>
        <w:rPr>
          <w:rFonts w:ascii="Arial" w:hAnsi="Arial"/>
          <w:b/>
          <w:spacing w:val="43"/>
          <w:sz w:val="22"/>
        </w:rPr>
        <w:t> </w:t>
      </w:r>
      <w:r>
        <w:rPr>
          <w:sz w:val="22"/>
        </w:rPr>
        <w:t>Cumple</w:t>
      </w:r>
      <w:r>
        <w:rPr>
          <w:spacing w:val="41"/>
          <w:sz w:val="22"/>
        </w:rPr>
        <w:t> </w:t>
      </w:r>
      <w:r>
        <w:rPr>
          <w:sz w:val="22"/>
        </w:rPr>
        <w:t>con</w:t>
      </w:r>
      <w:r>
        <w:rPr>
          <w:spacing w:val="39"/>
          <w:sz w:val="22"/>
        </w:rPr>
        <w:t> </w:t>
      </w:r>
      <w:r>
        <w:rPr>
          <w:sz w:val="22"/>
        </w:rPr>
        <w:t>una</w:t>
      </w:r>
      <w:r>
        <w:rPr>
          <w:spacing w:val="39"/>
          <w:sz w:val="22"/>
        </w:rPr>
        <w:t> </w:t>
      </w:r>
      <w:r>
        <w:rPr>
          <w:sz w:val="22"/>
        </w:rPr>
        <w:t>o</w:t>
      </w:r>
      <w:r>
        <w:rPr>
          <w:spacing w:val="39"/>
          <w:sz w:val="22"/>
        </w:rPr>
        <w:t> </w:t>
      </w:r>
      <w:r>
        <w:rPr>
          <w:sz w:val="22"/>
        </w:rPr>
        <w:t>más</w:t>
      </w:r>
      <w:r>
        <w:rPr>
          <w:spacing w:val="39"/>
          <w:sz w:val="22"/>
        </w:rPr>
        <w:t> </w:t>
      </w:r>
      <w:r>
        <w:rPr>
          <w:sz w:val="22"/>
        </w:rPr>
        <w:t>de</w:t>
      </w:r>
      <w:r>
        <w:rPr>
          <w:spacing w:val="39"/>
          <w:sz w:val="22"/>
        </w:rPr>
        <w:t> </w:t>
      </w:r>
      <w:r>
        <w:rPr>
          <w:sz w:val="22"/>
        </w:rPr>
        <w:t>las</w:t>
      </w:r>
      <w:r>
        <w:rPr>
          <w:spacing w:val="-58"/>
          <w:sz w:val="22"/>
        </w:rPr>
        <w:t> </w:t>
      </w:r>
      <w:r>
        <w:rPr>
          <w:sz w:val="22"/>
        </w:rPr>
        <w:t>siguientes</w:t>
      </w:r>
      <w:r>
        <w:rPr>
          <w:spacing w:val="1"/>
          <w:sz w:val="22"/>
        </w:rPr>
        <w:t> </w:t>
      </w:r>
      <w:r>
        <w:rPr>
          <w:sz w:val="22"/>
        </w:rPr>
        <w:t>características:</w:t>
      </w:r>
    </w:p>
    <w:p>
      <w:pPr>
        <w:pStyle w:val="ListParagraph"/>
        <w:numPr>
          <w:ilvl w:val="0"/>
          <w:numId w:val="5"/>
        </w:numPr>
        <w:tabs>
          <w:tab w:pos="1484" w:val="left" w:leader="none"/>
        </w:tabs>
        <w:spacing w:line="240" w:lineRule="auto" w:before="124" w:after="0"/>
        <w:ind w:left="1484" w:right="0" w:hanging="360"/>
        <w:jc w:val="left"/>
        <w:rPr>
          <w:sz w:val="22"/>
        </w:rPr>
      </w:pPr>
      <w:r>
        <w:rPr>
          <w:sz w:val="22"/>
        </w:rPr>
        <w:t>Contiene</w:t>
      </w:r>
      <w:r>
        <w:rPr>
          <w:spacing w:val="-2"/>
          <w:sz w:val="22"/>
        </w:rPr>
        <w:t> </w:t>
      </w:r>
      <w:r>
        <w:rPr>
          <w:sz w:val="22"/>
        </w:rPr>
        <w:t>o</w:t>
      </w:r>
      <w:r>
        <w:rPr>
          <w:spacing w:val="-4"/>
          <w:sz w:val="22"/>
        </w:rPr>
        <w:t> </w:t>
      </w:r>
      <w:r>
        <w:rPr>
          <w:sz w:val="22"/>
        </w:rPr>
        <w:t>tiene</w:t>
      </w:r>
      <w:r>
        <w:rPr>
          <w:spacing w:val="-3"/>
          <w:sz w:val="22"/>
        </w:rPr>
        <w:t> </w:t>
      </w:r>
      <w:r>
        <w:rPr>
          <w:sz w:val="22"/>
        </w:rPr>
        <w:t>el</w:t>
      </w:r>
      <w:r>
        <w:rPr>
          <w:spacing w:val="-5"/>
          <w:sz w:val="22"/>
        </w:rPr>
        <w:t> </w:t>
      </w:r>
      <w:r>
        <w:rPr>
          <w:sz w:val="22"/>
        </w:rPr>
        <w:t>potencial</w:t>
      </w:r>
      <w:r>
        <w:rPr>
          <w:spacing w:val="-2"/>
          <w:sz w:val="22"/>
        </w:rPr>
        <w:t> </w:t>
      </w:r>
      <w:r>
        <w:rPr>
          <w:sz w:val="22"/>
        </w:rPr>
        <w:t>de</w:t>
      </w:r>
      <w:r>
        <w:rPr>
          <w:spacing w:val="-4"/>
          <w:sz w:val="22"/>
        </w:rPr>
        <w:t> </w:t>
      </w:r>
      <w:r>
        <w:rPr>
          <w:sz w:val="22"/>
        </w:rPr>
        <w:t>contener</w:t>
      </w:r>
      <w:r>
        <w:rPr>
          <w:spacing w:val="-2"/>
          <w:sz w:val="22"/>
        </w:rPr>
        <w:t> </w:t>
      </w:r>
      <w:r>
        <w:rPr>
          <w:sz w:val="22"/>
        </w:rPr>
        <w:t>una</w:t>
      </w:r>
      <w:r>
        <w:rPr>
          <w:spacing w:val="-4"/>
          <w:sz w:val="22"/>
        </w:rPr>
        <w:t> </w:t>
      </w:r>
      <w:r>
        <w:rPr>
          <w:sz w:val="22"/>
        </w:rPr>
        <w:t>atmosfera</w:t>
      </w:r>
      <w:r>
        <w:rPr>
          <w:spacing w:val="-5"/>
          <w:sz w:val="22"/>
        </w:rPr>
        <w:t> </w:t>
      </w:r>
      <w:r>
        <w:rPr>
          <w:sz w:val="22"/>
        </w:rPr>
        <w:t>peligrosa.</w:t>
      </w:r>
    </w:p>
    <w:p>
      <w:pPr>
        <w:pStyle w:val="ListParagraph"/>
        <w:numPr>
          <w:ilvl w:val="0"/>
          <w:numId w:val="5"/>
        </w:numPr>
        <w:tabs>
          <w:tab w:pos="1484" w:val="left" w:leader="none"/>
        </w:tabs>
        <w:spacing w:line="259" w:lineRule="auto" w:before="139" w:after="0"/>
        <w:ind w:left="1484" w:right="140" w:hanging="360"/>
        <w:jc w:val="both"/>
        <w:rPr>
          <w:sz w:val="22"/>
        </w:rPr>
      </w:pPr>
      <w:r>
        <w:rPr>
          <w:sz w:val="22"/>
        </w:rPr>
        <w:t>Contiene un material que tiene el potencial de atrapar y asfixiar a una persona que</w:t>
      </w:r>
      <w:r>
        <w:rPr>
          <w:spacing w:val="1"/>
          <w:sz w:val="22"/>
        </w:rPr>
        <w:t> </w:t>
      </w:r>
      <w:r>
        <w:rPr>
          <w:sz w:val="22"/>
        </w:rPr>
        <w:t>ingresa.</w:t>
      </w:r>
    </w:p>
    <w:p>
      <w:pPr>
        <w:pStyle w:val="ListParagraph"/>
        <w:numPr>
          <w:ilvl w:val="0"/>
          <w:numId w:val="5"/>
        </w:numPr>
        <w:tabs>
          <w:tab w:pos="1484" w:val="left" w:leader="none"/>
        </w:tabs>
        <w:spacing w:line="259" w:lineRule="auto" w:before="120" w:after="0"/>
        <w:ind w:left="1484" w:right="136" w:hanging="360"/>
        <w:jc w:val="both"/>
        <w:rPr>
          <w:sz w:val="22"/>
        </w:rPr>
      </w:pPr>
      <w:r>
        <w:rPr>
          <w:sz w:val="22"/>
        </w:rPr>
        <w:t>Tiene una configuración interna tal que una persona que ingresa podría quedar atrapada</w:t>
      </w:r>
      <w:r>
        <w:rPr>
          <w:spacing w:val="-59"/>
          <w:sz w:val="22"/>
        </w:rPr>
        <w:t> </w:t>
      </w:r>
      <w:r>
        <w:rPr>
          <w:sz w:val="22"/>
        </w:rPr>
        <w:t>o asfixiada por paredes que convergen o por piso que se desliza hacia abajo y se</w:t>
      </w:r>
      <w:r>
        <w:rPr>
          <w:spacing w:val="1"/>
          <w:sz w:val="22"/>
        </w:rPr>
        <w:t> </w:t>
      </w:r>
      <w:r>
        <w:rPr>
          <w:sz w:val="22"/>
        </w:rPr>
        <w:t>estrecha</w:t>
      </w:r>
      <w:r>
        <w:rPr>
          <w:spacing w:val="-1"/>
          <w:sz w:val="22"/>
        </w:rPr>
        <w:t> </w:t>
      </w:r>
      <w:r>
        <w:rPr>
          <w:sz w:val="22"/>
        </w:rPr>
        <w:t>a una sección</w:t>
      </w:r>
      <w:r>
        <w:rPr>
          <w:spacing w:val="-1"/>
          <w:sz w:val="22"/>
        </w:rPr>
        <w:t> </w:t>
      </w:r>
      <w:r>
        <w:rPr>
          <w:sz w:val="22"/>
        </w:rPr>
        <w:t>transversal</w:t>
      </w:r>
      <w:r>
        <w:rPr>
          <w:spacing w:val="-1"/>
          <w:sz w:val="22"/>
        </w:rPr>
        <w:t> </w:t>
      </w:r>
      <w:r>
        <w:rPr>
          <w:sz w:val="22"/>
        </w:rPr>
        <w:t>más</w:t>
      </w:r>
      <w:r>
        <w:rPr>
          <w:spacing w:val="-2"/>
          <w:sz w:val="22"/>
        </w:rPr>
        <w:t> </w:t>
      </w:r>
      <w:r>
        <w:rPr>
          <w:sz w:val="22"/>
        </w:rPr>
        <w:t>pequeña.</w:t>
      </w:r>
    </w:p>
    <w:p>
      <w:pPr>
        <w:pStyle w:val="ListParagraph"/>
        <w:numPr>
          <w:ilvl w:val="0"/>
          <w:numId w:val="5"/>
        </w:numPr>
        <w:tabs>
          <w:tab w:pos="1484" w:val="left" w:leader="none"/>
        </w:tabs>
        <w:spacing w:line="240" w:lineRule="auto" w:before="120" w:after="0"/>
        <w:ind w:left="1484" w:right="0" w:hanging="360"/>
        <w:jc w:val="both"/>
        <w:rPr>
          <w:sz w:val="22"/>
        </w:rPr>
      </w:pPr>
      <w:r>
        <w:rPr>
          <w:sz w:val="22"/>
        </w:rPr>
        <w:t>Contiene</w:t>
      </w:r>
      <w:r>
        <w:rPr>
          <w:spacing w:val="-2"/>
          <w:sz w:val="22"/>
        </w:rPr>
        <w:t> </w:t>
      </w:r>
      <w:r>
        <w:rPr>
          <w:sz w:val="22"/>
        </w:rPr>
        <w:t>cualquier</w:t>
      </w:r>
      <w:r>
        <w:rPr>
          <w:spacing w:val="-2"/>
          <w:sz w:val="22"/>
        </w:rPr>
        <w:t> </w:t>
      </w:r>
      <w:r>
        <w:rPr>
          <w:sz w:val="22"/>
        </w:rPr>
        <w:t>otro</w:t>
      </w:r>
      <w:r>
        <w:rPr>
          <w:spacing w:val="-3"/>
          <w:sz w:val="22"/>
        </w:rPr>
        <w:t> </w:t>
      </w:r>
      <w:r>
        <w:rPr>
          <w:sz w:val="22"/>
        </w:rPr>
        <w:t>peligro</w:t>
      </w:r>
      <w:r>
        <w:rPr>
          <w:spacing w:val="-2"/>
          <w:sz w:val="22"/>
        </w:rPr>
        <w:t> </w:t>
      </w:r>
      <w:r>
        <w:rPr>
          <w:sz w:val="22"/>
        </w:rPr>
        <w:t>reconocido</w:t>
      </w:r>
      <w:r>
        <w:rPr>
          <w:spacing w:val="-2"/>
          <w:sz w:val="22"/>
        </w:rPr>
        <w:t> </w:t>
      </w:r>
      <w:r>
        <w:rPr>
          <w:sz w:val="22"/>
        </w:rPr>
        <w:t>grave</w:t>
      </w:r>
      <w:r>
        <w:rPr>
          <w:spacing w:val="-4"/>
          <w:sz w:val="22"/>
        </w:rPr>
        <w:t> </w:t>
      </w:r>
      <w:r>
        <w:rPr>
          <w:sz w:val="22"/>
        </w:rPr>
        <w:t>para</w:t>
      </w:r>
      <w:r>
        <w:rPr>
          <w:spacing w:val="-4"/>
          <w:sz w:val="22"/>
        </w:rPr>
        <w:t> </w:t>
      </w:r>
      <w:r>
        <w:rPr>
          <w:sz w:val="22"/>
        </w:rPr>
        <w:t>la</w:t>
      </w:r>
      <w:r>
        <w:rPr>
          <w:spacing w:val="-4"/>
          <w:sz w:val="22"/>
        </w:rPr>
        <w:t> </w:t>
      </w:r>
      <w:r>
        <w:rPr>
          <w:sz w:val="22"/>
        </w:rPr>
        <w:t>salud</w:t>
      </w:r>
      <w:r>
        <w:rPr>
          <w:spacing w:val="-2"/>
          <w:sz w:val="22"/>
        </w:rPr>
        <w:t> </w:t>
      </w:r>
      <w:r>
        <w:rPr>
          <w:sz w:val="22"/>
        </w:rPr>
        <w:t>o</w:t>
      </w:r>
      <w:r>
        <w:rPr>
          <w:spacing w:val="-4"/>
          <w:sz w:val="22"/>
        </w:rPr>
        <w:t> </w:t>
      </w:r>
      <w:r>
        <w:rPr>
          <w:sz w:val="22"/>
        </w:rPr>
        <w:t>seguridad.</w:t>
      </w:r>
    </w:p>
    <w:p>
      <w:pPr>
        <w:pStyle w:val="ListParagraph"/>
        <w:numPr>
          <w:ilvl w:val="1"/>
          <w:numId w:val="2"/>
        </w:numPr>
        <w:tabs>
          <w:tab w:pos="1124" w:val="left" w:leader="none"/>
        </w:tabs>
        <w:spacing w:line="259" w:lineRule="auto" w:before="140" w:after="0"/>
        <w:ind w:left="1124" w:right="132" w:hanging="284"/>
        <w:jc w:val="both"/>
        <w:rPr>
          <w:rFonts w:ascii="Symbol" w:hAnsi="Symbol"/>
          <w:sz w:val="22"/>
        </w:rPr>
      </w:pPr>
      <w:r>
        <w:rPr>
          <w:rFonts w:ascii="Arial" w:hAnsi="Arial"/>
          <w:b/>
          <w:sz w:val="22"/>
          <w:shd w:fill="FFFF00" w:color="auto" w:val="clear"/>
        </w:rPr>
        <w:t>Espacio</w:t>
      </w:r>
      <w:r>
        <w:rPr>
          <w:rFonts w:ascii="Arial" w:hAnsi="Arial"/>
          <w:b/>
          <w:spacing w:val="1"/>
          <w:sz w:val="22"/>
          <w:shd w:fill="FFFF00" w:color="auto" w:val="clear"/>
        </w:rPr>
        <w:t> </w:t>
      </w:r>
      <w:r>
        <w:rPr>
          <w:rFonts w:ascii="Arial" w:hAnsi="Arial"/>
          <w:b/>
          <w:sz w:val="22"/>
          <w:shd w:fill="FFFF00" w:color="auto" w:val="clear"/>
        </w:rPr>
        <w:t>Confinado que NO requiere Permiso de Ingreso:</w:t>
      </w:r>
      <w:r>
        <w:rPr>
          <w:rFonts w:ascii="Arial" w:hAnsi="Arial"/>
          <w:b/>
          <w:spacing w:val="1"/>
          <w:sz w:val="22"/>
        </w:rPr>
        <w:t> </w:t>
      </w:r>
      <w:r>
        <w:rPr>
          <w:sz w:val="22"/>
        </w:rPr>
        <w:t>Es un espacio</w:t>
      </w:r>
      <w:r>
        <w:rPr>
          <w:spacing w:val="1"/>
          <w:sz w:val="22"/>
        </w:rPr>
        <w:t> </w:t>
      </w:r>
      <w:r>
        <w:rPr>
          <w:sz w:val="22"/>
        </w:rPr>
        <w:t>confinado que</w:t>
      </w:r>
      <w:r>
        <w:rPr>
          <w:spacing w:val="1"/>
          <w:sz w:val="22"/>
        </w:rPr>
        <w:t> </w:t>
      </w:r>
      <w:r>
        <w:rPr>
          <w:sz w:val="22"/>
        </w:rPr>
        <w:t>no contiene peligro capaz de causar la muerte o daños serios y no tiene el potencial de</w:t>
      </w:r>
      <w:r>
        <w:rPr>
          <w:spacing w:val="1"/>
          <w:sz w:val="22"/>
        </w:rPr>
        <w:t> </w:t>
      </w:r>
      <w:r>
        <w:rPr>
          <w:sz w:val="22"/>
        </w:rPr>
        <w:t>contener</w:t>
      </w:r>
      <w:r>
        <w:rPr>
          <w:spacing w:val="-1"/>
          <w:sz w:val="22"/>
        </w:rPr>
        <w:t> </w:t>
      </w:r>
      <w:r>
        <w:rPr>
          <w:sz w:val="22"/>
        </w:rPr>
        <w:t>ningún</w:t>
      </w:r>
      <w:r>
        <w:rPr>
          <w:spacing w:val="1"/>
          <w:sz w:val="22"/>
        </w:rPr>
        <w:t> </w:t>
      </w:r>
      <w:r>
        <w:rPr>
          <w:sz w:val="22"/>
        </w:rPr>
        <w:t>peligro</w:t>
      </w:r>
      <w:r>
        <w:rPr>
          <w:spacing w:val="1"/>
          <w:sz w:val="22"/>
        </w:rPr>
        <w:t> </w:t>
      </w:r>
      <w:r>
        <w:rPr>
          <w:sz w:val="22"/>
        </w:rPr>
        <w:t>atmosférico</w:t>
      </w:r>
      <w:r>
        <w:rPr>
          <w:spacing w:val="-2"/>
          <w:sz w:val="22"/>
        </w:rPr>
        <w:t> </w:t>
      </w:r>
      <w:r>
        <w:rPr>
          <w:sz w:val="22"/>
        </w:rPr>
        <w:t>capaz</w:t>
      </w:r>
      <w:r>
        <w:rPr>
          <w:spacing w:val="-1"/>
          <w:sz w:val="22"/>
        </w:rPr>
        <w:t> </w:t>
      </w:r>
      <w:r>
        <w:rPr>
          <w:sz w:val="22"/>
        </w:rPr>
        <w:t>de</w:t>
      </w:r>
      <w:r>
        <w:rPr>
          <w:spacing w:val="-1"/>
          <w:sz w:val="22"/>
        </w:rPr>
        <w:t> </w:t>
      </w:r>
      <w:r>
        <w:rPr>
          <w:sz w:val="22"/>
        </w:rPr>
        <w:t>provocar</w:t>
      </w:r>
      <w:r>
        <w:rPr>
          <w:spacing w:val="-3"/>
          <w:sz w:val="22"/>
        </w:rPr>
        <w:t> </w:t>
      </w:r>
      <w:r>
        <w:rPr>
          <w:sz w:val="22"/>
        </w:rPr>
        <w:t>la</w:t>
      </w:r>
      <w:r>
        <w:rPr>
          <w:spacing w:val="-1"/>
          <w:sz w:val="22"/>
        </w:rPr>
        <w:t> </w:t>
      </w:r>
      <w:r>
        <w:rPr>
          <w:sz w:val="22"/>
        </w:rPr>
        <w:t>muerte</w:t>
      </w:r>
      <w:r>
        <w:rPr>
          <w:spacing w:val="-3"/>
          <w:sz w:val="22"/>
        </w:rPr>
        <w:t> </w:t>
      </w:r>
      <w:r>
        <w:rPr>
          <w:sz w:val="22"/>
        </w:rPr>
        <w:t>ni dalos</w:t>
      </w:r>
      <w:r>
        <w:rPr>
          <w:spacing w:val="-2"/>
          <w:sz w:val="22"/>
        </w:rPr>
        <w:t> </w:t>
      </w:r>
      <w:r>
        <w:rPr>
          <w:sz w:val="22"/>
        </w:rPr>
        <w:t>serios.</w:t>
      </w:r>
    </w:p>
    <w:p>
      <w:pPr>
        <w:pStyle w:val="ListParagraph"/>
        <w:numPr>
          <w:ilvl w:val="1"/>
          <w:numId w:val="2"/>
        </w:numPr>
        <w:tabs>
          <w:tab w:pos="1124" w:val="left" w:leader="none"/>
        </w:tabs>
        <w:spacing w:line="259" w:lineRule="auto" w:before="119" w:after="0"/>
        <w:ind w:left="1124" w:right="134" w:hanging="284"/>
        <w:jc w:val="both"/>
        <w:rPr>
          <w:rFonts w:ascii="Symbol" w:hAnsi="Symbol"/>
          <w:sz w:val="22"/>
        </w:rPr>
      </w:pPr>
      <w:r>
        <w:rPr>
          <w:rFonts w:ascii="Arial" w:hAnsi="Arial"/>
          <w:b/>
          <w:sz w:val="22"/>
        </w:rPr>
        <w:t>Ingreso a Espacio Confinado: </w:t>
      </w:r>
      <w:r>
        <w:rPr>
          <w:sz w:val="22"/>
        </w:rPr>
        <w:t>La acción intencional de un trabajador de ingresar a un</w:t>
      </w:r>
      <w:r>
        <w:rPr>
          <w:spacing w:val="1"/>
          <w:sz w:val="22"/>
        </w:rPr>
        <w:t> </w:t>
      </w:r>
      <w:r>
        <w:rPr>
          <w:sz w:val="22"/>
        </w:rPr>
        <w:t>Espacio Confinado. Se considera que un trabajador ha ingresado a un Espacio Confinado</w:t>
      </w:r>
      <w:r>
        <w:rPr>
          <w:spacing w:val="1"/>
          <w:sz w:val="22"/>
        </w:rPr>
        <w:t> </w:t>
      </w:r>
      <w:r>
        <w:rPr>
          <w:sz w:val="22"/>
        </w:rPr>
        <w:t>tan pronto como ha hecho pasar cualquier parte de su cuerpo por el plano imaginario que</w:t>
      </w:r>
      <w:r>
        <w:rPr>
          <w:spacing w:val="1"/>
          <w:sz w:val="22"/>
        </w:rPr>
        <w:t> </w:t>
      </w:r>
      <w:r>
        <w:rPr>
          <w:sz w:val="22"/>
        </w:rPr>
        <w:t>limita</w:t>
      </w:r>
      <w:r>
        <w:rPr>
          <w:spacing w:val="1"/>
          <w:sz w:val="22"/>
        </w:rPr>
        <w:t> </w:t>
      </w:r>
      <w:r>
        <w:rPr>
          <w:sz w:val="22"/>
        </w:rPr>
        <w:t>cualquier</w:t>
      </w:r>
      <w:r>
        <w:rPr>
          <w:spacing w:val="1"/>
          <w:sz w:val="22"/>
        </w:rPr>
        <w:t> </w:t>
      </w:r>
      <w:r>
        <w:rPr>
          <w:sz w:val="22"/>
        </w:rPr>
        <w:t>entrada</w:t>
      </w:r>
      <w:r>
        <w:rPr>
          <w:spacing w:val="-1"/>
          <w:sz w:val="22"/>
        </w:rPr>
        <w:t> </w:t>
      </w:r>
      <w:r>
        <w:rPr>
          <w:sz w:val="22"/>
        </w:rPr>
        <w:t>a un Espacio</w:t>
      </w:r>
      <w:r>
        <w:rPr>
          <w:spacing w:val="1"/>
          <w:sz w:val="22"/>
        </w:rPr>
        <w:t> </w:t>
      </w:r>
      <w:r>
        <w:rPr>
          <w:sz w:val="22"/>
        </w:rPr>
        <w:t>Confinado.</w:t>
      </w:r>
    </w:p>
    <w:p>
      <w:pPr>
        <w:pStyle w:val="ListParagraph"/>
        <w:numPr>
          <w:ilvl w:val="1"/>
          <w:numId w:val="2"/>
        </w:numPr>
        <w:tabs>
          <w:tab w:pos="1124" w:val="left" w:leader="none"/>
        </w:tabs>
        <w:spacing w:line="259" w:lineRule="auto" w:before="117" w:after="0"/>
        <w:ind w:left="1124" w:right="133" w:hanging="284"/>
        <w:jc w:val="both"/>
        <w:rPr>
          <w:rFonts w:ascii="Symbol" w:hAnsi="Symbol"/>
          <w:sz w:val="22"/>
        </w:rPr>
      </w:pPr>
      <w:r>
        <w:rPr>
          <w:rFonts w:ascii="Arial" w:hAnsi="Arial"/>
          <w:b/>
          <w:sz w:val="22"/>
        </w:rPr>
        <w:t>Permiso de Ingreso a Espacios Confinados: </w:t>
      </w:r>
      <w:r>
        <w:rPr>
          <w:sz w:val="22"/>
        </w:rPr>
        <w:t>El documento escrito proporcionado por el</w:t>
      </w:r>
      <w:r>
        <w:rPr>
          <w:spacing w:val="1"/>
          <w:sz w:val="22"/>
        </w:rPr>
        <w:t> </w:t>
      </w:r>
      <w:r>
        <w:rPr>
          <w:sz w:val="22"/>
        </w:rPr>
        <w:t>supervisor de ingreso para permitir y controlar el ingreso de personas a un espacio que</w:t>
      </w:r>
      <w:r>
        <w:rPr>
          <w:spacing w:val="1"/>
          <w:sz w:val="22"/>
        </w:rPr>
        <w:t> </w:t>
      </w:r>
      <w:r>
        <w:rPr>
          <w:sz w:val="22"/>
        </w:rPr>
        <w:t>requiere permiso. Solo es valido</w:t>
      </w:r>
      <w:r>
        <w:rPr>
          <w:spacing w:val="1"/>
          <w:sz w:val="22"/>
        </w:rPr>
        <w:t> </w:t>
      </w:r>
      <w:r>
        <w:rPr>
          <w:sz w:val="22"/>
        </w:rPr>
        <w:t>por un turno y debe estar</w:t>
      </w:r>
      <w:r>
        <w:rPr>
          <w:spacing w:val="61"/>
          <w:sz w:val="22"/>
        </w:rPr>
        <w:t> </w:t>
      </w:r>
      <w:r>
        <w:rPr>
          <w:sz w:val="22"/>
        </w:rPr>
        <w:t>publicado a la entrada del</w:t>
      </w:r>
      <w:r>
        <w:rPr>
          <w:spacing w:val="1"/>
          <w:sz w:val="22"/>
        </w:rPr>
        <w:t> </w:t>
      </w:r>
      <w:r>
        <w:rPr>
          <w:sz w:val="22"/>
        </w:rPr>
        <w:t>espacio.</w:t>
      </w:r>
    </w:p>
    <w:p>
      <w:pPr>
        <w:pStyle w:val="BodyText"/>
        <w:spacing w:before="1"/>
        <w:rPr>
          <w:sz w:val="34"/>
        </w:rPr>
      </w:pPr>
    </w:p>
    <w:p>
      <w:pPr>
        <w:pStyle w:val="ListParagraph"/>
        <w:numPr>
          <w:ilvl w:val="0"/>
          <w:numId w:val="2"/>
        </w:numPr>
        <w:tabs>
          <w:tab w:pos="840" w:val="left" w:leader="none"/>
        </w:tabs>
        <w:spacing w:line="518" w:lineRule="auto" w:before="0" w:after="0"/>
        <w:ind w:left="840" w:right="6320" w:hanging="284"/>
        <w:jc w:val="left"/>
        <w:rPr>
          <w:rFonts w:ascii="Arial"/>
          <w:b/>
          <w:sz w:val="22"/>
        </w:rPr>
      </w:pPr>
      <w:r>
        <w:rPr>
          <w:rFonts w:ascii="Arial"/>
          <w:b/>
          <w:sz w:val="22"/>
        </w:rPr>
        <w:t>RESPONSABILIDADES</w:t>
      </w:r>
      <w:r>
        <w:rPr>
          <w:rFonts w:ascii="Arial"/>
          <w:b/>
          <w:spacing w:val="1"/>
          <w:sz w:val="22"/>
        </w:rPr>
        <w:t> </w:t>
      </w:r>
      <w:r>
        <w:rPr>
          <w:rFonts w:ascii="Arial"/>
          <w:b/>
          <w:sz w:val="22"/>
        </w:rPr>
        <w:t>INGENIERO</w:t>
      </w:r>
      <w:r>
        <w:rPr>
          <w:rFonts w:ascii="Arial"/>
          <w:b/>
          <w:spacing w:val="-4"/>
          <w:sz w:val="22"/>
        </w:rPr>
        <w:t> </w:t>
      </w:r>
      <w:r>
        <w:rPr>
          <w:rFonts w:ascii="Arial"/>
          <w:b/>
          <w:sz w:val="22"/>
        </w:rPr>
        <w:t>DE</w:t>
      </w:r>
      <w:r>
        <w:rPr>
          <w:rFonts w:ascii="Arial"/>
          <w:b/>
          <w:spacing w:val="-5"/>
          <w:sz w:val="22"/>
        </w:rPr>
        <w:t> </w:t>
      </w:r>
      <w:r>
        <w:rPr>
          <w:rFonts w:ascii="Arial"/>
          <w:b/>
          <w:sz w:val="22"/>
        </w:rPr>
        <w:t>PRODUCCION</w:t>
      </w:r>
    </w:p>
    <w:p>
      <w:pPr>
        <w:pStyle w:val="ListParagraph"/>
        <w:numPr>
          <w:ilvl w:val="1"/>
          <w:numId w:val="2"/>
        </w:numPr>
        <w:tabs>
          <w:tab w:pos="1124" w:val="left" w:leader="none"/>
        </w:tabs>
        <w:spacing w:line="259" w:lineRule="auto" w:before="118" w:after="0"/>
        <w:ind w:left="1124" w:right="133" w:hanging="284"/>
        <w:jc w:val="both"/>
        <w:rPr>
          <w:rFonts w:ascii="Symbol" w:hAnsi="Symbol"/>
          <w:sz w:val="22"/>
        </w:rPr>
      </w:pPr>
      <w:r>
        <w:rPr>
          <w:sz w:val="22"/>
        </w:rPr>
        <w:t>Es responsable de garantizar la seguridad del personal que ingresa a un espacio confinado</w:t>
      </w:r>
      <w:r>
        <w:rPr>
          <w:spacing w:val="1"/>
          <w:sz w:val="22"/>
        </w:rPr>
        <w:t> </w:t>
      </w:r>
      <w:r>
        <w:rPr>
          <w:sz w:val="22"/>
        </w:rPr>
        <w:t>que</w:t>
      </w:r>
      <w:r>
        <w:rPr>
          <w:spacing w:val="-1"/>
          <w:sz w:val="22"/>
        </w:rPr>
        <w:t> </w:t>
      </w:r>
      <w:r>
        <w:rPr>
          <w:sz w:val="22"/>
        </w:rPr>
        <w:t>requiere permiso.</w:t>
      </w:r>
    </w:p>
    <w:p>
      <w:pPr>
        <w:pStyle w:val="ListParagraph"/>
        <w:numPr>
          <w:ilvl w:val="1"/>
          <w:numId w:val="2"/>
        </w:numPr>
        <w:tabs>
          <w:tab w:pos="1124" w:val="left" w:leader="none"/>
        </w:tabs>
        <w:spacing w:line="259" w:lineRule="auto" w:before="120" w:after="0"/>
        <w:ind w:left="1124" w:right="134" w:hanging="284"/>
        <w:jc w:val="both"/>
        <w:rPr>
          <w:rFonts w:ascii="Symbol" w:hAnsi="Symbol"/>
          <w:sz w:val="22"/>
        </w:rPr>
      </w:pPr>
      <w:r>
        <w:rPr>
          <w:sz w:val="22"/>
        </w:rPr>
        <w:t>Realizar una reunión previa al ingreso al espacio confinado para asegurar que todas las</w:t>
      </w:r>
      <w:r>
        <w:rPr>
          <w:spacing w:val="1"/>
          <w:sz w:val="22"/>
        </w:rPr>
        <w:t> </w:t>
      </w:r>
      <w:r>
        <w:rPr>
          <w:sz w:val="22"/>
        </w:rPr>
        <w:t>personas involucradas fueron comunicadas respecto a los peligros y riesgos asociados a la</w:t>
      </w:r>
      <w:r>
        <w:rPr>
          <w:spacing w:val="1"/>
          <w:sz w:val="22"/>
        </w:rPr>
        <w:t> </w:t>
      </w:r>
      <w:r>
        <w:rPr>
          <w:sz w:val="22"/>
        </w:rPr>
        <w:t>actividad</w:t>
      </w:r>
      <w:r>
        <w:rPr>
          <w:spacing w:val="-1"/>
          <w:sz w:val="22"/>
        </w:rPr>
        <w:t> </w:t>
      </w:r>
      <w:r>
        <w:rPr>
          <w:sz w:val="22"/>
        </w:rPr>
        <w:t>y que</w:t>
      </w:r>
      <w:r>
        <w:rPr>
          <w:spacing w:val="-1"/>
          <w:sz w:val="22"/>
        </w:rPr>
        <w:t> </w:t>
      </w:r>
      <w:r>
        <w:rPr>
          <w:sz w:val="22"/>
        </w:rPr>
        <w:t>estas se</w:t>
      </w:r>
      <w:r>
        <w:rPr>
          <w:spacing w:val="-2"/>
          <w:sz w:val="22"/>
        </w:rPr>
        <w:t> </w:t>
      </w:r>
      <w:r>
        <w:rPr>
          <w:sz w:val="22"/>
        </w:rPr>
        <w:t>encuentren</w:t>
      </w:r>
      <w:r>
        <w:rPr>
          <w:spacing w:val="-1"/>
          <w:sz w:val="22"/>
        </w:rPr>
        <w:t> </w:t>
      </w:r>
      <w:r>
        <w:rPr>
          <w:sz w:val="22"/>
        </w:rPr>
        <w:t>incluidas</w:t>
      </w:r>
      <w:r>
        <w:rPr>
          <w:spacing w:val="2"/>
          <w:sz w:val="22"/>
        </w:rPr>
        <w:t> </w:t>
      </w:r>
      <w:r>
        <w:rPr>
          <w:sz w:val="22"/>
        </w:rPr>
        <w:t>en</w:t>
      </w:r>
      <w:r>
        <w:rPr>
          <w:spacing w:val="-1"/>
          <w:sz w:val="22"/>
        </w:rPr>
        <w:t> </w:t>
      </w:r>
      <w:r>
        <w:rPr>
          <w:sz w:val="22"/>
        </w:rPr>
        <w:t>el</w:t>
      </w:r>
      <w:r>
        <w:rPr>
          <w:spacing w:val="-1"/>
          <w:sz w:val="22"/>
        </w:rPr>
        <w:t> </w:t>
      </w:r>
      <w:r>
        <w:rPr>
          <w:sz w:val="22"/>
        </w:rPr>
        <w:t>ATS.</w:t>
      </w:r>
    </w:p>
    <w:p>
      <w:pPr>
        <w:spacing w:after="0" w:line="259" w:lineRule="auto"/>
        <w:jc w:val="both"/>
        <w:rPr>
          <w:rFonts w:ascii="Symbol" w:hAnsi="Symbol"/>
          <w:sz w:val="22"/>
        </w:rPr>
        <w:sectPr>
          <w:pgSz w:w="11910" w:h="16840"/>
          <w:pgMar w:header="715" w:footer="0" w:top="1740" w:bottom="280" w:left="580" w:right="1000"/>
        </w:sectPr>
      </w:pPr>
    </w:p>
    <w:p>
      <w:pPr>
        <w:pStyle w:val="BodyText"/>
        <w:spacing w:before="1"/>
        <w:rPr>
          <w:sz w:val="15"/>
        </w:rPr>
      </w:pPr>
    </w:p>
    <w:p>
      <w:pPr>
        <w:pStyle w:val="ListParagraph"/>
        <w:numPr>
          <w:ilvl w:val="1"/>
          <w:numId w:val="2"/>
        </w:numPr>
        <w:tabs>
          <w:tab w:pos="1124" w:val="left" w:leader="none"/>
        </w:tabs>
        <w:spacing w:line="259" w:lineRule="auto" w:before="100" w:after="0"/>
        <w:ind w:left="1124" w:right="139" w:hanging="284"/>
        <w:jc w:val="both"/>
        <w:rPr>
          <w:rFonts w:ascii="Symbol" w:hAnsi="Symbol"/>
          <w:sz w:val="22"/>
        </w:rPr>
      </w:pPr>
      <w:r>
        <w:rPr>
          <w:sz w:val="22"/>
        </w:rPr>
        <w:t>Asegurar que las pruebas atmosféricas requeridas, sean realizadas y registradas en el</w:t>
      </w:r>
      <w:r>
        <w:rPr>
          <w:spacing w:val="1"/>
          <w:sz w:val="22"/>
        </w:rPr>
        <w:t> </w:t>
      </w:r>
      <w:r>
        <w:rPr>
          <w:sz w:val="22"/>
        </w:rPr>
        <w:t>permiso de ingreso en el momento del ingreso y durante todo el tiempo que duren los</w:t>
      </w:r>
      <w:r>
        <w:rPr>
          <w:spacing w:val="1"/>
          <w:sz w:val="22"/>
        </w:rPr>
        <w:t> </w:t>
      </w:r>
      <w:r>
        <w:rPr>
          <w:sz w:val="22"/>
        </w:rPr>
        <w:t>trabajos</w:t>
      </w:r>
      <w:r>
        <w:rPr>
          <w:spacing w:val="1"/>
          <w:sz w:val="22"/>
        </w:rPr>
        <w:t> </w:t>
      </w:r>
      <w:r>
        <w:rPr>
          <w:sz w:val="22"/>
        </w:rPr>
        <w:t>si</w:t>
      </w:r>
      <w:r>
        <w:rPr>
          <w:spacing w:val="-1"/>
          <w:sz w:val="22"/>
        </w:rPr>
        <w:t> </w:t>
      </w:r>
      <w:r>
        <w:rPr>
          <w:sz w:val="22"/>
        </w:rPr>
        <w:t>se</w:t>
      </w:r>
      <w:r>
        <w:rPr>
          <w:spacing w:val="-2"/>
          <w:sz w:val="22"/>
        </w:rPr>
        <w:t> </w:t>
      </w:r>
      <w:r>
        <w:rPr>
          <w:sz w:val="22"/>
        </w:rPr>
        <w:t>requiera.</w:t>
      </w:r>
    </w:p>
    <w:p>
      <w:pPr>
        <w:pStyle w:val="ListParagraph"/>
        <w:numPr>
          <w:ilvl w:val="1"/>
          <w:numId w:val="2"/>
        </w:numPr>
        <w:tabs>
          <w:tab w:pos="1124" w:val="left" w:leader="none"/>
        </w:tabs>
        <w:spacing w:line="259" w:lineRule="auto" w:before="119" w:after="0"/>
        <w:ind w:left="1124" w:right="133" w:hanging="284"/>
        <w:jc w:val="both"/>
        <w:rPr>
          <w:rFonts w:ascii="Symbol" w:hAnsi="Symbol"/>
          <w:sz w:val="22"/>
        </w:rPr>
      </w:pPr>
      <w:r>
        <w:rPr>
          <w:sz w:val="22"/>
        </w:rPr>
        <w:t>Asegurar que las condiciones aceptables de ingreso (procedimientos, equipos y recursos)</w:t>
      </w:r>
      <w:r>
        <w:rPr>
          <w:spacing w:val="1"/>
          <w:sz w:val="22"/>
        </w:rPr>
        <w:t> </w:t>
      </w:r>
      <w:r>
        <w:rPr>
          <w:sz w:val="22"/>
        </w:rPr>
        <w:t>estén vigentes antes que cualquier persona ingrese y que las condiciones permanezcan</w:t>
      </w:r>
      <w:r>
        <w:rPr>
          <w:spacing w:val="1"/>
          <w:sz w:val="22"/>
        </w:rPr>
        <w:t> </w:t>
      </w:r>
      <w:r>
        <w:rPr>
          <w:sz w:val="22"/>
        </w:rPr>
        <w:t>seguras</w:t>
      </w:r>
      <w:r>
        <w:rPr>
          <w:spacing w:val="-1"/>
          <w:sz w:val="22"/>
        </w:rPr>
        <w:t> </w:t>
      </w:r>
      <w:r>
        <w:rPr>
          <w:sz w:val="22"/>
        </w:rPr>
        <w:t>durante</w:t>
      </w:r>
      <w:r>
        <w:rPr>
          <w:spacing w:val="-2"/>
          <w:sz w:val="22"/>
        </w:rPr>
        <w:t> </w:t>
      </w:r>
      <w:r>
        <w:rPr>
          <w:sz w:val="22"/>
        </w:rPr>
        <w:t>todo</w:t>
      </w:r>
      <w:r>
        <w:rPr>
          <w:spacing w:val="-1"/>
          <w:sz w:val="22"/>
        </w:rPr>
        <w:t> </w:t>
      </w:r>
      <w:r>
        <w:rPr>
          <w:sz w:val="22"/>
        </w:rPr>
        <w:t>el</w:t>
      </w:r>
      <w:r>
        <w:rPr>
          <w:spacing w:val="-1"/>
          <w:sz w:val="22"/>
        </w:rPr>
        <w:t> </w:t>
      </w:r>
      <w:r>
        <w:rPr>
          <w:sz w:val="22"/>
        </w:rPr>
        <w:t>tiempo que</w:t>
      </w:r>
      <w:r>
        <w:rPr>
          <w:spacing w:val="-1"/>
          <w:sz w:val="22"/>
        </w:rPr>
        <w:t> </w:t>
      </w:r>
      <w:r>
        <w:rPr>
          <w:sz w:val="22"/>
        </w:rPr>
        <w:t>dura la actividad.</w:t>
      </w:r>
    </w:p>
    <w:p>
      <w:pPr>
        <w:pStyle w:val="ListParagraph"/>
        <w:numPr>
          <w:ilvl w:val="1"/>
          <w:numId w:val="2"/>
        </w:numPr>
        <w:tabs>
          <w:tab w:pos="1124" w:val="left" w:leader="none"/>
        </w:tabs>
        <w:spacing w:line="240" w:lineRule="auto" w:before="118" w:after="0"/>
        <w:ind w:left="1124" w:right="0" w:hanging="284"/>
        <w:jc w:val="both"/>
        <w:rPr>
          <w:rFonts w:ascii="Symbol" w:hAnsi="Symbol"/>
          <w:sz w:val="22"/>
        </w:rPr>
      </w:pPr>
      <w:r>
        <w:rPr>
          <w:sz w:val="22"/>
        </w:rPr>
        <w:t>Respecto</w:t>
      </w:r>
      <w:r>
        <w:rPr>
          <w:spacing w:val="-4"/>
          <w:sz w:val="22"/>
        </w:rPr>
        <w:t> </w:t>
      </w:r>
      <w:r>
        <w:rPr>
          <w:sz w:val="22"/>
        </w:rPr>
        <w:t>al</w:t>
      </w:r>
      <w:r>
        <w:rPr>
          <w:spacing w:val="-5"/>
          <w:sz w:val="22"/>
        </w:rPr>
        <w:t> </w:t>
      </w:r>
      <w:r>
        <w:rPr>
          <w:sz w:val="22"/>
        </w:rPr>
        <w:t>permiso</w:t>
      </w:r>
      <w:r>
        <w:rPr>
          <w:spacing w:val="-3"/>
          <w:sz w:val="22"/>
        </w:rPr>
        <w:t> </w:t>
      </w:r>
      <w:r>
        <w:rPr>
          <w:sz w:val="22"/>
        </w:rPr>
        <w:t>para</w:t>
      </w:r>
      <w:r>
        <w:rPr>
          <w:spacing w:val="-4"/>
          <w:sz w:val="22"/>
        </w:rPr>
        <w:t> </w:t>
      </w:r>
      <w:r>
        <w:rPr>
          <w:sz w:val="22"/>
        </w:rPr>
        <w:t>espacios</w:t>
      </w:r>
      <w:r>
        <w:rPr>
          <w:spacing w:val="-3"/>
          <w:sz w:val="22"/>
        </w:rPr>
        <w:t> </w:t>
      </w:r>
      <w:r>
        <w:rPr>
          <w:sz w:val="22"/>
        </w:rPr>
        <w:t>confinados:</w:t>
      </w:r>
    </w:p>
    <w:p>
      <w:pPr>
        <w:pStyle w:val="ListParagraph"/>
        <w:numPr>
          <w:ilvl w:val="0"/>
          <w:numId w:val="6"/>
        </w:numPr>
        <w:tabs>
          <w:tab w:pos="1407" w:val="left" w:leader="none"/>
          <w:tab w:pos="1408" w:val="left" w:leader="none"/>
        </w:tabs>
        <w:spacing w:line="259" w:lineRule="auto" w:before="141" w:after="0"/>
        <w:ind w:left="1408" w:right="135" w:hanging="284"/>
        <w:jc w:val="left"/>
        <w:rPr>
          <w:sz w:val="22"/>
        </w:rPr>
      </w:pPr>
      <w:r>
        <w:rPr>
          <w:sz w:val="22"/>
        </w:rPr>
        <w:t>Autorizar</w:t>
      </w:r>
      <w:r>
        <w:rPr>
          <w:spacing w:val="37"/>
          <w:sz w:val="22"/>
        </w:rPr>
        <w:t> </w:t>
      </w:r>
      <w:r>
        <w:rPr>
          <w:sz w:val="22"/>
        </w:rPr>
        <w:t>el</w:t>
      </w:r>
      <w:r>
        <w:rPr>
          <w:spacing w:val="36"/>
          <w:sz w:val="22"/>
        </w:rPr>
        <w:t> </w:t>
      </w:r>
      <w:r>
        <w:rPr>
          <w:sz w:val="22"/>
        </w:rPr>
        <w:t>ingreso</w:t>
      </w:r>
      <w:r>
        <w:rPr>
          <w:spacing w:val="37"/>
          <w:sz w:val="22"/>
        </w:rPr>
        <w:t> </w:t>
      </w:r>
      <w:r>
        <w:rPr>
          <w:sz w:val="22"/>
        </w:rPr>
        <w:t>firmando</w:t>
      </w:r>
      <w:r>
        <w:rPr>
          <w:spacing w:val="38"/>
          <w:sz w:val="22"/>
        </w:rPr>
        <w:t> </w:t>
      </w:r>
      <w:r>
        <w:rPr>
          <w:sz w:val="22"/>
        </w:rPr>
        <w:t>el</w:t>
      </w:r>
      <w:r>
        <w:rPr>
          <w:spacing w:val="36"/>
          <w:sz w:val="22"/>
        </w:rPr>
        <w:t> </w:t>
      </w:r>
      <w:r>
        <w:rPr>
          <w:sz w:val="22"/>
        </w:rPr>
        <w:t>permiso</w:t>
      </w:r>
      <w:r>
        <w:rPr>
          <w:spacing w:val="39"/>
          <w:sz w:val="22"/>
        </w:rPr>
        <w:t> </w:t>
      </w:r>
      <w:r>
        <w:rPr>
          <w:sz w:val="22"/>
        </w:rPr>
        <w:t>de</w:t>
      </w:r>
      <w:r>
        <w:rPr>
          <w:spacing w:val="36"/>
          <w:sz w:val="22"/>
        </w:rPr>
        <w:t> </w:t>
      </w:r>
      <w:r>
        <w:rPr>
          <w:sz w:val="22"/>
        </w:rPr>
        <w:t>ingreso</w:t>
      </w:r>
      <w:r>
        <w:rPr>
          <w:spacing w:val="36"/>
          <w:sz w:val="22"/>
        </w:rPr>
        <w:t> </w:t>
      </w:r>
      <w:r>
        <w:rPr>
          <w:sz w:val="22"/>
        </w:rPr>
        <w:t>después</w:t>
      </w:r>
      <w:r>
        <w:rPr>
          <w:spacing w:val="37"/>
          <w:sz w:val="22"/>
        </w:rPr>
        <w:t> </w:t>
      </w:r>
      <w:r>
        <w:rPr>
          <w:sz w:val="22"/>
        </w:rPr>
        <w:t>de</w:t>
      </w:r>
      <w:r>
        <w:rPr>
          <w:spacing w:val="37"/>
          <w:sz w:val="22"/>
        </w:rPr>
        <w:t> </w:t>
      </w:r>
      <w:r>
        <w:rPr>
          <w:sz w:val="22"/>
        </w:rPr>
        <w:t>que</w:t>
      </w:r>
      <w:r>
        <w:rPr>
          <w:spacing w:val="37"/>
          <w:sz w:val="22"/>
        </w:rPr>
        <w:t> </w:t>
      </w:r>
      <w:r>
        <w:rPr>
          <w:sz w:val="22"/>
        </w:rPr>
        <w:t>se</w:t>
      </w:r>
      <w:r>
        <w:rPr>
          <w:spacing w:val="36"/>
          <w:sz w:val="22"/>
        </w:rPr>
        <w:t> </w:t>
      </w:r>
      <w:r>
        <w:rPr>
          <w:sz w:val="22"/>
        </w:rPr>
        <w:t>han</w:t>
      </w:r>
      <w:r>
        <w:rPr>
          <w:spacing w:val="37"/>
          <w:sz w:val="22"/>
        </w:rPr>
        <w:t> </w:t>
      </w:r>
      <w:r>
        <w:rPr>
          <w:sz w:val="22"/>
        </w:rPr>
        <w:t>cumplido</w:t>
      </w:r>
      <w:r>
        <w:rPr>
          <w:spacing w:val="-58"/>
          <w:sz w:val="22"/>
        </w:rPr>
        <w:t> </w:t>
      </w:r>
      <w:r>
        <w:rPr>
          <w:sz w:val="22"/>
        </w:rPr>
        <w:t>todas</w:t>
      </w:r>
      <w:r>
        <w:rPr>
          <w:spacing w:val="-3"/>
          <w:sz w:val="22"/>
        </w:rPr>
        <w:t> </w:t>
      </w:r>
      <w:r>
        <w:rPr>
          <w:sz w:val="22"/>
        </w:rPr>
        <w:t>las</w:t>
      </w:r>
      <w:r>
        <w:rPr>
          <w:spacing w:val="2"/>
          <w:sz w:val="22"/>
        </w:rPr>
        <w:t> </w:t>
      </w:r>
      <w:r>
        <w:rPr>
          <w:sz w:val="22"/>
        </w:rPr>
        <w:t>condiciones</w:t>
      </w:r>
      <w:r>
        <w:rPr>
          <w:spacing w:val="2"/>
          <w:sz w:val="22"/>
        </w:rPr>
        <w:t> </w:t>
      </w:r>
      <w:r>
        <w:rPr>
          <w:sz w:val="22"/>
        </w:rPr>
        <w:t>de</w:t>
      </w:r>
      <w:r>
        <w:rPr>
          <w:spacing w:val="-1"/>
          <w:sz w:val="22"/>
        </w:rPr>
        <w:t> </w:t>
      </w:r>
      <w:r>
        <w:rPr>
          <w:sz w:val="22"/>
        </w:rPr>
        <w:t>ingreso aceptable.</w:t>
      </w:r>
    </w:p>
    <w:p>
      <w:pPr>
        <w:pStyle w:val="ListParagraph"/>
        <w:numPr>
          <w:ilvl w:val="0"/>
          <w:numId w:val="6"/>
        </w:numPr>
        <w:tabs>
          <w:tab w:pos="1407" w:val="left" w:leader="none"/>
          <w:tab w:pos="1408" w:val="left" w:leader="none"/>
        </w:tabs>
        <w:spacing w:line="240" w:lineRule="auto" w:before="120" w:after="0"/>
        <w:ind w:left="1408" w:right="0" w:hanging="284"/>
        <w:jc w:val="left"/>
        <w:rPr>
          <w:sz w:val="22"/>
        </w:rPr>
      </w:pPr>
      <w:r>
        <w:rPr>
          <w:sz w:val="22"/>
        </w:rPr>
        <w:t>Mantener</w:t>
      </w:r>
      <w:r>
        <w:rPr>
          <w:spacing w:val="-3"/>
          <w:sz w:val="22"/>
        </w:rPr>
        <w:t> </w:t>
      </w:r>
      <w:r>
        <w:rPr>
          <w:sz w:val="22"/>
        </w:rPr>
        <w:t>el</w:t>
      </w:r>
      <w:r>
        <w:rPr>
          <w:spacing w:val="-4"/>
          <w:sz w:val="22"/>
        </w:rPr>
        <w:t> </w:t>
      </w:r>
      <w:r>
        <w:rPr>
          <w:sz w:val="22"/>
        </w:rPr>
        <w:t>permiso</w:t>
      </w:r>
      <w:r>
        <w:rPr>
          <w:spacing w:val="-3"/>
          <w:sz w:val="22"/>
        </w:rPr>
        <w:t> </w:t>
      </w:r>
      <w:r>
        <w:rPr>
          <w:sz w:val="22"/>
        </w:rPr>
        <w:t>completado</w:t>
      </w:r>
      <w:r>
        <w:rPr>
          <w:spacing w:val="-3"/>
          <w:sz w:val="22"/>
        </w:rPr>
        <w:t> </w:t>
      </w:r>
      <w:r>
        <w:rPr>
          <w:sz w:val="22"/>
        </w:rPr>
        <w:t>y</w:t>
      </w:r>
      <w:r>
        <w:rPr>
          <w:spacing w:val="-3"/>
          <w:sz w:val="22"/>
        </w:rPr>
        <w:t> </w:t>
      </w:r>
      <w:r>
        <w:rPr>
          <w:sz w:val="22"/>
        </w:rPr>
        <w:t>firmado</w:t>
      </w:r>
      <w:r>
        <w:rPr>
          <w:spacing w:val="-3"/>
          <w:sz w:val="22"/>
        </w:rPr>
        <w:t> </w:t>
      </w:r>
      <w:r>
        <w:rPr>
          <w:sz w:val="22"/>
        </w:rPr>
        <w:t>en</w:t>
      </w:r>
      <w:r>
        <w:rPr>
          <w:spacing w:val="-3"/>
          <w:sz w:val="22"/>
        </w:rPr>
        <w:t> </w:t>
      </w:r>
      <w:r>
        <w:rPr>
          <w:sz w:val="22"/>
        </w:rPr>
        <w:t>un</w:t>
      </w:r>
      <w:r>
        <w:rPr>
          <w:spacing w:val="-3"/>
          <w:sz w:val="22"/>
        </w:rPr>
        <w:t> </w:t>
      </w:r>
      <w:r>
        <w:rPr>
          <w:sz w:val="22"/>
        </w:rPr>
        <w:t>lugar</w:t>
      </w:r>
      <w:r>
        <w:rPr>
          <w:spacing w:val="-2"/>
          <w:sz w:val="22"/>
        </w:rPr>
        <w:t> </w:t>
      </w:r>
      <w:r>
        <w:rPr>
          <w:sz w:val="22"/>
        </w:rPr>
        <w:t>visible del</w:t>
      </w:r>
      <w:r>
        <w:rPr>
          <w:spacing w:val="-4"/>
          <w:sz w:val="22"/>
        </w:rPr>
        <w:t> </w:t>
      </w:r>
      <w:r>
        <w:rPr>
          <w:sz w:val="22"/>
        </w:rPr>
        <w:t>área</w:t>
      </w:r>
      <w:r>
        <w:rPr>
          <w:spacing w:val="-3"/>
          <w:sz w:val="22"/>
        </w:rPr>
        <w:t> </w:t>
      </w:r>
      <w:r>
        <w:rPr>
          <w:sz w:val="22"/>
        </w:rPr>
        <w:t>de</w:t>
      </w:r>
      <w:r>
        <w:rPr>
          <w:spacing w:val="-3"/>
          <w:sz w:val="22"/>
        </w:rPr>
        <w:t> </w:t>
      </w:r>
      <w:r>
        <w:rPr>
          <w:sz w:val="22"/>
        </w:rPr>
        <w:t>trabajo.</w:t>
      </w:r>
    </w:p>
    <w:p>
      <w:pPr>
        <w:pStyle w:val="ListParagraph"/>
        <w:numPr>
          <w:ilvl w:val="0"/>
          <w:numId w:val="6"/>
        </w:numPr>
        <w:tabs>
          <w:tab w:pos="1407" w:val="left" w:leader="none"/>
          <w:tab w:pos="1408" w:val="left" w:leader="none"/>
        </w:tabs>
        <w:spacing w:line="259" w:lineRule="auto" w:before="141" w:after="0"/>
        <w:ind w:left="1408" w:right="139" w:hanging="284"/>
        <w:jc w:val="left"/>
        <w:rPr>
          <w:sz w:val="22"/>
        </w:rPr>
      </w:pPr>
      <w:r>
        <w:rPr>
          <w:sz w:val="22"/>
        </w:rPr>
        <w:t>Cancelar</w:t>
      </w:r>
      <w:r>
        <w:rPr>
          <w:spacing w:val="30"/>
          <w:sz w:val="22"/>
        </w:rPr>
        <w:t> </w:t>
      </w:r>
      <w:r>
        <w:rPr>
          <w:sz w:val="22"/>
        </w:rPr>
        <w:t>el</w:t>
      </w:r>
      <w:r>
        <w:rPr>
          <w:spacing w:val="28"/>
          <w:sz w:val="22"/>
        </w:rPr>
        <w:t> </w:t>
      </w:r>
      <w:r>
        <w:rPr>
          <w:sz w:val="22"/>
        </w:rPr>
        <w:t>permiso</w:t>
      </w:r>
      <w:r>
        <w:rPr>
          <w:spacing w:val="28"/>
          <w:sz w:val="22"/>
        </w:rPr>
        <w:t> </w:t>
      </w:r>
      <w:r>
        <w:rPr>
          <w:sz w:val="22"/>
        </w:rPr>
        <w:t>cuando</w:t>
      </w:r>
      <w:r>
        <w:rPr>
          <w:spacing w:val="28"/>
          <w:sz w:val="22"/>
        </w:rPr>
        <w:t> </w:t>
      </w:r>
      <w:r>
        <w:rPr>
          <w:sz w:val="22"/>
        </w:rPr>
        <w:t>hayan</w:t>
      </w:r>
      <w:r>
        <w:rPr>
          <w:spacing w:val="28"/>
          <w:sz w:val="22"/>
        </w:rPr>
        <w:t> </w:t>
      </w:r>
      <w:r>
        <w:rPr>
          <w:sz w:val="22"/>
        </w:rPr>
        <w:t>finalizado</w:t>
      </w:r>
      <w:r>
        <w:rPr>
          <w:spacing w:val="28"/>
          <w:sz w:val="22"/>
        </w:rPr>
        <w:t> </w:t>
      </w:r>
      <w:r>
        <w:rPr>
          <w:sz w:val="22"/>
        </w:rPr>
        <w:t>las</w:t>
      </w:r>
      <w:r>
        <w:rPr>
          <w:spacing w:val="29"/>
          <w:sz w:val="22"/>
        </w:rPr>
        <w:t> </w:t>
      </w:r>
      <w:r>
        <w:rPr>
          <w:sz w:val="22"/>
        </w:rPr>
        <w:t>operaciones</w:t>
      </w:r>
      <w:r>
        <w:rPr>
          <w:spacing w:val="29"/>
          <w:sz w:val="22"/>
        </w:rPr>
        <w:t> </w:t>
      </w:r>
      <w:r>
        <w:rPr>
          <w:sz w:val="22"/>
        </w:rPr>
        <w:t>dentro</w:t>
      </w:r>
      <w:r>
        <w:rPr>
          <w:spacing w:val="26"/>
          <w:sz w:val="22"/>
        </w:rPr>
        <w:t> </w:t>
      </w:r>
      <w:r>
        <w:rPr>
          <w:sz w:val="22"/>
        </w:rPr>
        <w:t>del</w:t>
      </w:r>
      <w:r>
        <w:rPr>
          <w:spacing w:val="28"/>
          <w:sz w:val="22"/>
        </w:rPr>
        <w:t> </w:t>
      </w:r>
      <w:r>
        <w:rPr>
          <w:sz w:val="22"/>
        </w:rPr>
        <w:t>espacio</w:t>
      </w:r>
      <w:r>
        <w:rPr>
          <w:spacing w:val="-59"/>
          <w:sz w:val="22"/>
        </w:rPr>
        <w:t> </w:t>
      </w:r>
      <w:r>
        <w:rPr>
          <w:sz w:val="22"/>
        </w:rPr>
        <w:t>confinado</w:t>
      </w:r>
      <w:r>
        <w:rPr>
          <w:spacing w:val="-2"/>
          <w:sz w:val="22"/>
        </w:rPr>
        <w:t> </w:t>
      </w:r>
      <w:r>
        <w:rPr>
          <w:sz w:val="22"/>
        </w:rPr>
        <w:t>o</w:t>
      </w:r>
      <w:r>
        <w:rPr>
          <w:spacing w:val="-1"/>
          <w:sz w:val="22"/>
        </w:rPr>
        <w:t> </w:t>
      </w:r>
      <w:r>
        <w:rPr>
          <w:sz w:val="22"/>
        </w:rPr>
        <w:t>cuando</w:t>
      </w:r>
      <w:r>
        <w:rPr>
          <w:spacing w:val="1"/>
          <w:sz w:val="22"/>
        </w:rPr>
        <w:t> </w:t>
      </w:r>
      <w:r>
        <w:rPr>
          <w:sz w:val="22"/>
        </w:rPr>
        <w:t>surjan</w:t>
      </w:r>
      <w:r>
        <w:rPr>
          <w:spacing w:val="1"/>
          <w:sz w:val="22"/>
        </w:rPr>
        <w:t> </w:t>
      </w:r>
      <w:r>
        <w:rPr>
          <w:sz w:val="22"/>
        </w:rPr>
        <w:t>peligros</w:t>
      </w:r>
      <w:r>
        <w:rPr>
          <w:spacing w:val="-2"/>
          <w:sz w:val="22"/>
        </w:rPr>
        <w:t> </w:t>
      </w:r>
      <w:r>
        <w:rPr>
          <w:sz w:val="22"/>
        </w:rPr>
        <w:t>no</w:t>
      </w:r>
      <w:r>
        <w:rPr>
          <w:spacing w:val="-1"/>
          <w:sz w:val="22"/>
        </w:rPr>
        <w:t> </w:t>
      </w:r>
      <w:r>
        <w:rPr>
          <w:sz w:val="22"/>
        </w:rPr>
        <w:t>controlados</w:t>
      </w:r>
      <w:r>
        <w:rPr>
          <w:spacing w:val="1"/>
          <w:sz w:val="22"/>
        </w:rPr>
        <w:t> </w:t>
      </w:r>
      <w:r>
        <w:rPr>
          <w:sz w:val="22"/>
        </w:rPr>
        <w:t>en</w:t>
      </w:r>
      <w:r>
        <w:rPr>
          <w:spacing w:val="-1"/>
          <w:sz w:val="22"/>
        </w:rPr>
        <w:t> </w:t>
      </w:r>
      <w:r>
        <w:rPr>
          <w:sz w:val="22"/>
        </w:rPr>
        <w:t>o</w:t>
      </w:r>
      <w:r>
        <w:rPr>
          <w:spacing w:val="-4"/>
          <w:sz w:val="22"/>
        </w:rPr>
        <w:t> </w:t>
      </w:r>
      <w:r>
        <w:rPr>
          <w:sz w:val="22"/>
        </w:rPr>
        <w:t>cerca</w:t>
      </w:r>
      <w:r>
        <w:rPr>
          <w:spacing w:val="-1"/>
          <w:sz w:val="22"/>
        </w:rPr>
        <w:t> </w:t>
      </w:r>
      <w:r>
        <w:rPr>
          <w:sz w:val="22"/>
        </w:rPr>
        <w:t>de</w:t>
      </w:r>
      <w:r>
        <w:rPr>
          <w:spacing w:val="-1"/>
          <w:sz w:val="22"/>
        </w:rPr>
        <w:t> </w:t>
      </w:r>
      <w:r>
        <w:rPr>
          <w:sz w:val="22"/>
        </w:rPr>
        <w:t>este</w:t>
      </w:r>
      <w:r>
        <w:rPr>
          <w:spacing w:val="-3"/>
          <w:sz w:val="22"/>
        </w:rPr>
        <w:t> </w:t>
      </w:r>
      <w:r>
        <w:rPr>
          <w:sz w:val="22"/>
        </w:rPr>
        <w:t>espacio.</w:t>
      </w:r>
    </w:p>
    <w:p>
      <w:pPr>
        <w:pStyle w:val="ListParagraph"/>
        <w:numPr>
          <w:ilvl w:val="0"/>
          <w:numId w:val="6"/>
        </w:numPr>
        <w:tabs>
          <w:tab w:pos="1407" w:val="left" w:leader="none"/>
          <w:tab w:pos="1408" w:val="left" w:leader="none"/>
        </w:tabs>
        <w:spacing w:line="259" w:lineRule="auto" w:before="119" w:after="0"/>
        <w:ind w:left="1408" w:right="137" w:hanging="284"/>
        <w:jc w:val="left"/>
        <w:rPr>
          <w:sz w:val="22"/>
        </w:rPr>
      </w:pPr>
      <w:r>
        <w:rPr>
          <w:sz w:val="22"/>
        </w:rPr>
        <w:t>Si</w:t>
      </w:r>
      <w:r>
        <w:rPr>
          <w:spacing w:val="31"/>
          <w:sz w:val="22"/>
        </w:rPr>
        <w:t> </w:t>
      </w:r>
      <w:r>
        <w:rPr>
          <w:sz w:val="22"/>
        </w:rPr>
        <w:t>surgen</w:t>
      </w:r>
      <w:r>
        <w:rPr>
          <w:spacing w:val="32"/>
          <w:sz w:val="22"/>
        </w:rPr>
        <w:t> </w:t>
      </w:r>
      <w:r>
        <w:rPr>
          <w:sz w:val="22"/>
        </w:rPr>
        <w:t>condiciones</w:t>
      </w:r>
      <w:r>
        <w:rPr>
          <w:spacing w:val="34"/>
          <w:sz w:val="22"/>
        </w:rPr>
        <w:t> </w:t>
      </w:r>
      <w:r>
        <w:rPr>
          <w:sz w:val="22"/>
        </w:rPr>
        <w:t>peligrosas</w:t>
      </w:r>
      <w:r>
        <w:rPr>
          <w:spacing w:val="35"/>
          <w:sz w:val="22"/>
        </w:rPr>
        <w:t> </w:t>
      </w:r>
      <w:r>
        <w:rPr>
          <w:sz w:val="22"/>
        </w:rPr>
        <w:t>que</w:t>
      </w:r>
      <w:r>
        <w:rPr>
          <w:spacing w:val="31"/>
          <w:sz w:val="22"/>
        </w:rPr>
        <w:t> </w:t>
      </w:r>
      <w:r>
        <w:rPr>
          <w:sz w:val="22"/>
        </w:rPr>
        <w:t>son</w:t>
      </w:r>
      <w:r>
        <w:rPr>
          <w:spacing w:val="32"/>
          <w:sz w:val="22"/>
        </w:rPr>
        <w:t> </w:t>
      </w:r>
      <w:r>
        <w:rPr>
          <w:sz w:val="22"/>
        </w:rPr>
        <w:t>inmediatamente</w:t>
      </w:r>
      <w:r>
        <w:rPr>
          <w:spacing w:val="34"/>
          <w:sz w:val="22"/>
        </w:rPr>
        <w:t> </w:t>
      </w:r>
      <w:r>
        <w:rPr>
          <w:sz w:val="22"/>
        </w:rPr>
        <w:t>peligrosas</w:t>
      </w:r>
      <w:r>
        <w:rPr>
          <w:spacing w:val="34"/>
          <w:sz w:val="22"/>
        </w:rPr>
        <w:t> </w:t>
      </w:r>
      <w:r>
        <w:rPr>
          <w:sz w:val="22"/>
        </w:rPr>
        <w:t>para</w:t>
      </w:r>
      <w:r>
        <w:rPr>
          <w:spacing w:val="30"/>
          <w:sz w:val="22"/>
        </w:rPr>
        <w:t> </w:t>
      </w:r>
      <w:r>
        <w:rPr>
          <w:sz w:val="22"/>
        </w:rPr>
        <w:t>la</w:t>
      </w:r>
      <w:r>
        <w:rPr>
          <w:spacing w:val="31"/>
          <w:sz w:val="22"/>
        </w:rPr>
        <w:t> </w:t>
      </w:r>
      <w:r>
        <w:rPr>
          <w:sz w:val="22"/>
        </w:rPr>
        <w:t>vida</w:t>
      </w:r>
      <w:r>
        <w:rPr>
          <w:spacing w:val="34"/>
          <w:sz w:val="22"/>
        </w:rPr>
        <w:t> </w:t>
      </w:r>
      <w:r>
        <w:rPr>
          <w:sz w:val="22"/>
        </w:rPr>
        <w:t>y</w:t>
      </w:r>
      <w:r>
        <w:rPr>
          <w:spacing w:val="31"/>
          <w:sz w:val="22"/>
        </w:rPr>
        <w:t> </w:t>
      </w:r>
      <w:r>
        <w:rPr>
          <w:sz w:val="22"/>
        </w:rPr>
        <w:t>la</w:t>
      </w:r>
      <w:r>
        <w:rPr>
          <w:spacing w:val="-59"/>
          <w:sz w:val="22"/>
        </w:rPr>
        <w:t> </w:t>
      </w:r>
      <w:r>
        <w:rPr>
          <w:sz w:val="22"/>
        </w:rPr>
        <w:t>Salud</w:t>
      </w:r>
      <w:r>
        <w:rPr>
          <w:spacing w:val="1"/>
          <w:sz w:val="22"/>
        </w:rPr>
        <w:t> </w:t>
      </w:r>
      <w:r>
        <w:rPr>
          <w:sz w:val="22"/>
        </w:rPr>
        <w:t>(IDLH),</w:t>
      </w:r>
      <w:r>
        <w:rPr>
          <w:spacing w:val="1"/>
          <w:sz w:val="22"/>
        </w:rPr>
        <w:t> </w:t>
      </w:r>
      <w:r>
        <w:rPr>
          <w:sz w:val="22"/>
        </w:rPr>
        <w:t>evacuar el</w:t>
      </w:r>
      <w:r>
        <w:rPr>
          <w:spacing w:val="-1"/>
          <w:sz w:val="22"/>
        </w:rPr>
        <w:t> </w:t>
      </w:r>
      <w:r>
        <w:rPr>
          <w:sz w:val="22"/>
        </w:rPr>
        <w:t>espacio</w:t>
      </w:r>
      <w:r>
        <w:rPr>
          <w:spacing w:val="-1"/>
          <w:sz w:val="22"/>
        </w:rPr>
        <w:t> </w:t>
      </w:r>
      <w:r>
        <w:rPr>
          <w:sz w:val="22"/>
        </w:rPr>
        <w:t>inmediatamente.</w:t>
      </w:r>
    </w:p>
    <w:p>
      <w:pPr>
        <w:pStyle w:val="BodyText"/>
        <w:spacing w:before="1"/>
        <w:rPr>
          <w:sz w:val="34"/>
        </w:rPr>
      </w:pPr>
    </w:p>
    <w:p>
      <w:pPr>
        <w:spacing w:before="0"/>
        <w:ind w:left="840" w:right="0" w:firstLine="0"/>
        <w:jc w:val="left"/>
        <w:rPr>
          <w:rFonts w:ascii="Arial"/>
          <w:b/>
          <w:sz w:val="22"/>
        </w:rPr>
      </w:pPr>
      <w:r>
        <w:rPr>
          <w:rFonts w:ascii="Arial"/>
          <w:b/>
          <w:sz w:val="22"/>
        </w:rPr>
        <w:t>INGENIERO</w:t>
      </w:r>
      <w:r>
        <w:rPr>
          <w:rFonts w:ascii="Arial"/>
          <w:b/>
          <w:spacing w:val="-2"/>
          <w:sz w:val="22"/>
        </w:rPr>
        <w:t> </w:t>
      </w:r>
      <w:r>
        <w:rPr>
          <w:rFonts w:ascii="Arial"/>
          <w:b/>
          <w:sz w:val="22"/>
        </w:rPr>
        <w:t>DE</w:t>
      </w:r>
      <w:r>
        <w:rPr>
          <w:rFonts w:ascii="Arial"/>
          <w:b/>
          <w:spacing w:val="-3"/>
          <w:sz w:val="22"/>
        </w:rPr>
        <w:t> </w:t>
      </w:r>
      <w:r>
        <w:rPr>
          <w:rFonts w:ascii="Arial"/>
          <w:b/>
          <w:sz w:val="22"/>
        </w:rPr>
        <w:t>SSOMA</w:t>
      </w:r>
    </w:p>
    <w:p>
      <w:pPr>
        <w:pStyle w:val="BodyText"/>
        <w:rPr>
          <w:rFonts w:ascii="Arial"/>
          <w:b/>
          <w:sz w:val="24"/>
        </w:rPr>
      </w:pPr>
    </w:p>
    <w:p>
      <w:pPr>
        <w:pStyle w:val="ListParagraph"/>
        <w:numPr>
          <w:ilvl w:val="1"/>
          <w:numId w:val="2"/>
        </w:numPr>
        <w:tabs>
          <w:tab w:pos="1124" w:val="left" w:leader="none"/>
        </w:tabs>
        <w:spacing w:line="240" w:lineRule="auto" w:before="138" w:after="0"/>
        <w:ind w:left="1124" w:right="0" w:hanging="284"/>
        <w:jc w:val="left"/>
        <w:rPr>
          <w:rFonts w:ascii="Symbol" w:hAnsi="Symbol"/>
          <w:sz w:val="22"/>
        </w:rPr>
      </w:pPr>
      <w:r>
        <w:rPr>
          <w:sz w:val="22"/>
        </w:rPr>
        <w:t>Asesorar</w:t>
      </w:r>
      <w:r>
        <w:rPr>
          <w:spacing w:val="-3"/>
          <w:sz w:val="22"/>
        </w:rPr>
        <w:t> </w:t>
      </w:r>
      <w:r>
        <w:rPr>
          <w:sz w:val="22"/>
        </w:rPr>
        <w:t>a</w:t>
      </w:r>
      <w:r>
        <w:rPr>
          <w:spacing w:val="-4"/>
          <w:sz w:val="22"/>
        </w:rPr>
        <w:t> </w:t>
      </w:r>
      <w:r>
        <w:rPr>
          <w:sz w:val="22"/>
        </w:rPr>
        <w:t>las</w:t>
      </w:r>
      <w:r>
        <w:rPr>
          <w:spacing w:val="-3"/>
          <w:sz w:val="22"/>
        </w:rPr>
        <w:t> </w:t>
      </w:r>
      <w:r>
        <w:rPr>
          <w:sz w:val="22"/>
        </w:rPr>
        <w:t>áreas</w:t>
      </w:r>
      <w:r>
        <w:rPr>
          <w:spacing w:val="-4"/>
          <w:sz w:val="22"/>
        </w:rPr>
        <w:t> </w:t>
      </w:r>
      <w:r>
        <w:rPr>
          <w:sz w:val="22"/>
        </w:rPr>
        <w:t>de</w:t>
      </w:r>
      <w:r>
        <w:rPr>
          <w:spacing w:val="-3"/>
          <w:sz w:val="22"/>
        </w:rPr>
        <w:t> </w:t>
      </w:r>
      <w:r>
        <w:rPr>
          <w:sz w:val="22"/>
        </w:rPr>
        <w:t>trabajo</w:t>
      </w:r>
      <w:r>
        <w:rPr>
          <w:spacing w:val="-3"/>
          <w:sz w:val="22"/>
        </w:rPr>
        <w:t> </w:t>
      </w:r>
      <w:r>
        <w:rPr>
          <w:sz w:val="22"/>
        </w:rPr>
        <w:t>en</w:t>
      </w:r>
      <w:r>
        <w:rPr>
          <w:spacing w:val="-3"/>
          <w:sz w:val="22"/>
        </w:rPr>
        <w:t> </w:t>
      </w:r>
      <w:r>
        <w:rPr>
          <w:sz w:val="22"/>
        </w:rPr>
        <w:t>la</w:t>
      </w:r>
      <w:r>
        <w:rPr>
          <w:spacing w:val="-3"/>
          <w:sz w:val="22"/>
        </w:rPr>
        <w:t> </w:t>
      </w:r>
      <w:r>
        <w:rPr>
          <w:sz w:val="22"/>
        </w:rPr>
        <w:t>identificación</w:t>
      </w:r>
      <w:r>
        <w:rPr>
          <w:spacing w:val="1"/>
          <w:sz w:val="22"/>
        </w:rPr>
        <w:t> </w:t>
      </w:r>
      <w:r>
        <w:rPr>
          <w:sz w:val="22"/>
        </w:rPr>
        <w:t>de</w:t>
      </w:r>
      <w:r>
        <w:rPr>
          <w:spacing w:val="-5"/>
          <w:sz w:val="22"/>
        </w:rPr>
        <w:t> </w:t>
      </w:r>
      <w:r>
        <w:rPr>
          <w:sz w:val="22"/>
        </w:rPr>
        <w:t>los</w:t>
      </w:r>
      <w:r>
        <w:rPr>
          <w:spacing w:val="-1"/>
          <w:sz w:val="22"/>
        </w:rPr>
        <w:t> </w:t>
      </w:r>
      <w:r>
        <w:rPr>
          <w:sz w:val="22"/>
        </w:rPr>
        <w:t>espacios</w:t>
      </w:r>
      <w:r>
        <w:rPr>
          <w:spacing w:val="-3"/>
          <w:sz w:val="22"/>
        </w:rPr>
        <w:t> </w:t>
      </w:r>
      <w:r>
        <w:rPr>
          <w:sz w:val="22"/>
        </w:rPr>
        <w:t>confinados.</w:t>
      </w:r>
    </w:p>
    <w:p>
      <w:pPr>
        <w:pStyle w:val="ListParagraph"/>
        <w:numPr>
          <w:ilvl w:val="1"/>
          <w:numId w:val="2"/>
        </w:numPr>
        <w:tabs>
          <w:tab w:pos="1124" w:val="left" w:leader="none"/>
        </w:tabs>
        <w:spacing w:line="259" w:lineRule="auto" w:before="141" w:after="0"/>
        <w:ind w:left="1124" w:right="135" w:hanging="284"/>
        <w:jc w:val="left"/>
        <w:rPr>
          <w:rFonts w:ascii="Symbol" w:hAnsi="Symbol"/>
          <w:sz w:val="22"/>
        </w:rPr>
      </w:pPr>
      <w:r>
        <w:rPr>
          <w:sz w:val="22"/>
        </w:rPr>
        <w:t>Coordinar</w:t>
      </w:r>
      <w:r>
        <w:rPr>
          <w:spacing w:val="20"/>
          <w:sz w:val="22"/>
        </w:rPr>
        <w:t> </w:t>
      </w:r>
      <w:r>
        <w:rPr>
          <w:sz w:val="22"/>
        </w:rPr>
        <w:t>el</w:t>
      </w:r>
      <w:r>
        <w:rPr>
          <w:spacing w:val="19"/>
          <w:sz w:val="22"/>
        </w:rPr>
        <w:t> </w:t>
      </w:r>
      <w:r>
        <w:rPr>
          <w:sz w:val="22"/>
        </w:rPr>
        <w:t>entrenamiento</w:t>
      </w:r>
      <w:r>
        <w:rPr>
          <w:spacing w:val="20"/>
          <w:sz w:val="22"/>
        </w:rPr>
        <w:t> </w:t>
      </w:r>
      <w:r>
        <w:rPr>
          <w:sz w:val="22"/>
        </w:rPr>
        <w:t>del</w:t>
      </w:r>
      <w:r>
        <w:rPr>
          <w:spacing w:val="19"/>
          <w:sz w:val="22"/>
        </w:rPr>
        <w:t> </w:t>
      </w:r>
      <w:r>
        <w:rPr>
          <w:sz w:val="22"/>
        </w:rPr>
        <w:t>personal</w:t>
      </w:r>
      <w:r>
        <w:rPr>
          <w:spacing w:val="19"/>
          <w:sz w:val="22"/>
        </w:rPr>
        <w:t> </w:t>
      </w:r>
      <w:r>
        <w:rPr>
          <w:sz w:val="22"/>
        </w:rPr>
        <w:t>en</w:t>
      </w:r>
      <w:r>
        <w:rPr>
          <w:spacing w:val="18"/>
          <w:sz w:val="22"/>
        </w:rPr>
        <w:t> </w:t>
      </w:r>
      <w:r>
        <w:rPr>
          <w:sz w:val="22"/>
        </w:rPr>
        <w:t>espacios</w:t>
      </w:r>
      <w:r>
        <w:rPr>
          <w:spacing w:val="20"/>
          <w:sz w:val="22"/>
        </w:rPr>
        <w:t> </w:t>
      </w:r>
      <w:r>
        <w:rPr>
          <w:sz w:val="22"/>
        </w:rPr>
        <w:t>confinados,</w:t>
      </w:r>
      <w:r>
        <w:rPr>
          <w:spacing w:val="21"/>
          <w:sz w:val="22"/>
        </w:rPr>
        <w:t> </w:t>
      </w:r>
      <w:r>
        <w:rPr>
          <w:sz w:val="22"/>
        </w:rPr>
        <w:t>el</w:t>
      </w:r>
      <w:r>
        <w:rPr>
          <w:spacing w:val="19"/>
          <w:sz w:val="22"/>
        </w:rPr>
        <w:t> </w:t>
      </w:r>
      <w:r>
        <w:rPr>
          <w:sz w:val="22"/>
        </w:rPr>
        <w:t>que</w:t>
      </w:r>
      <w:r>
        <w:rPr>
          <w:spacing w:val="18"/>
          <w:sz w:val="22"/>
        </w:rPr>
        <w:t> </w:t>
      </w:r>
      <w:r>
        <w:rPr>
          <w:sz w:val="22"/>
        </w:rPr>
        <w:t>debe</w:t>
      </w:r>
      <w:r>
        <w:rPr>
          <w:spacing w:val="19"/>
          <w:sz w:val="22"/>
        </w:rPr>
        <w:t> </w:t>
      </w:r>
      <w:r>
        <w:rPr>
          <w:sz w:val="22"/>
        </w:rPr>
        <w:t>incluir</w:t>
      </w:r>
      <w:r>
        <w:rPr>
          <w:spacing w:val="21"/>
          <w:sz w:val="22"/>
        </w:rPr>
        <w:t> </w:t>
      </w:r>
      <w:r>
        <w:rPr>
          <w:sz w:val="22"/>
        </w:rPr>
        <w:t>como</w:t>
      </w:r>
      <w:r>
        <w:rPr>
          <w:spacing w:val="-58"/>
          <w:sz w:val="22"/>
        </w:rPr>
        <w:t> </w:t>
      </w:r>
      <w:r>
        <w:rPr>
          <w:sz w:val="22"/>
        </w:rPr>
        <w:t>mínimo</w:t>
      </w:r>
      <w:r>
        <w:rPr>
          <w:spacing w:val="-1"/>
          <w:sz w:val="22"/>
        </w:rPr>
        <w:t> </w:t>
      </w:r>
      <w:r>
        <w:rPr>
          <w:sz w:val="22"/>
        </w:rPr>
        <w:t>la información de este</w:t>
      </w:r>
      <w:r>
        <w:rPr>
          <w:spacing w:val="-1"/>
          <w:sz w:val="22"/>
        </w:rPr>
        <w:t> </w:t>
      </w:r>
      <w:r>
        <w:rPr>
          <w:sz w:val="22"/>
        </w:rPr>
        <w:t>documento.</w:t>
      </w:r>
    </w:p>
    <w:p>
      <w:pPr>
        <w:pStyle w:val="ListParagraph"/>
        <w:numPr>
          <w:ilvl w:val="1"/>
          <w:numId w:val="2"/>
        </w:numPr>
        <w:tabs>
          <w:tab w:pos="1124" w:val="left" w:leader="none"/>
        </w:tabs>
        <w:spacing w:line="256" w:lineRule="auto" w:before="119" w:after="0"/>
        <w:ind w:left="1124" w:right="132" w:hanging="284"/>
        <w:jc w:val="left"/>
        <w:rPr>
          <w:rFonts w:ascii="Symbol" w:hAnsi="Symbol"/>
          <w:sz w:val="22"/>
        </w:rPr>
      </w:pPr>
      <w:r>
        <w:rPr>
          <w:sz w:val="22"/>
        </w:rPr>
        <w:t>Mantener</w:t>
      </w:r>
      <w:r>
        <w:rPr>
          <w:spacing w:val="29"/>
          <w:sz w:val="22"/>
        </w:rPr>
        <w:t> </w:t>
      </w:r>
      <w:r>
        <w:rPr>
          <w:sz w:val="22"/>
        </w:rPr>
        <w:t>una</w:t>
      </w:r>
      <w:r>
        <w:rPr>
          <w:spacing w:val="27"/>
          <w:sz w:val="22"/>
        </w:rPr>
        <w:t> </w:t>
      </w:r>
      <w:r>
        <w:rPr>
          <w:sz w:val="22"/>
        </w:rPr>
        <w:t>adecuada</w:t>
      </w:r>
      <w:r>
        <w:rPr>
          <w:spacing w:val="29"/>
          <w:sz w:val="22"/>
        </w:rPr>
        <w:t> </w:t>
      </w:r>
      <w:r>
        <w:rPr>
          <w:sz w:val="22"/>
        </w:rPr>
        <w:t>capacidad</w:t>
      </w:r>
      <w:r>
        <w:rPr>
          <w:spacing w:val="29"/>
          <w:sz w:val="22"/>
        </w:rPr>
        <w:t> </w:t>
      </w:r>
      <w:r>
        <w:rPr>
          <w:sz w:val="22"/>
        </w:rPr>
        <w:t>de</w:t>
      </w:r>
      <w:r>
        <w:rPr>
          <w:spacing w:val="27"/>
          <w:sz w:val="22"/>
        </w:rPr>
        <w:t> </w:t>
      </w:r>
      <w:r>
        <w:rPr>
          <w:sz w:val="22"/>
        </w:rPr>
        <w:t>rescate</w:t>
      </w:r>
      <w:r>
        <w:rPr>
          <w:spacing w:val="27"/>
          <w:sz w:val="22"/>
        </w:rPr>
        <w:t> </w:t>
      </w:r>
      <w:r>
        <w:rPr>
          <w:sz w:val="22"/>
        </w:rPr>
        <w:t>para</w:t>
      </w:r>
      <w:r>
        <w:rPr>
          <w:spacing w:val="27"/>
          <w:sz w:val="22"/>
        </w:rPr>
        <w:t> </w:t>
      </w:r>
      <w:r>
        <w:rPr>
          <w:sz w:val="22"/>
        </w:rPr>
        <w:t>todos</w:t>
      </w:r>
      <w:r>
        <w:rPr>
          <w:spacing w:val="28"/>
          <w:sz w:val="22"/>
        </w:rPr>
        <w:t> </w:t>
      </w:r>
      <w:r>
        <w:rPr>
          <w:sz w:val="22"/>
        </w:rPr>
        <w:t>los</w:t>
      </w:r>
      <w:r>
        <w:rPr>
          <w:spacing w:val="28"/>
          <w:sz w:val="22"/>
        </w:rPr>
        <w:t> </w:t>
      </w:r>
      <w:r>
        <w:rPr>
          <w:sz w:val="22"/>
        </w:rPr>
        <w:t>trabajos</w:t>
      </w:r>
      <w:r>
        <w:rPr>
          <w:spacing w:val="30"/>
          <w:sz w:val="22"/>
        </w:rPr>
        <w:t> </w:t>
      </w:r>
      <w:r>
        <w:rPr>
          <w:sz w:val="22"/>
        </w:rPr>
        <w:t>en</w:t>
      </w:r>
      <w:r>
        <w:rPr>
          <w:spacing w:val="27"/>
          <w:sz w:val="22"/>
        </w:rPr>
        <w:t> </w:t>
      </w:r>
      <w:r>
        <w:rPr>
          <w:sz w:val="22"/>
        </w:rPr>
        <w:t>espacios</w:t>
      </w:r>
      <w:r>
        <w:rPr>
          <w:spacing w:val="-59"/>
          <w:sz w:val="22"/>
        </w:rPr>
        <w:t> </w:t>
      </w:r>
      <w:r>
        <w:rPr>
          <w:sz w:val="22"/>
        </w:rPr>
        <w:t>confinados.</w:t>
      </w:r>
    </w:p>
    <w:p>
      <w:pPr>
        <w:pStyle w:val="BodyText"/>
        <w:spacing w:before="5"/>
        <w:rPr>
          <w:sz w:val="34"/>
        </w:rPr>
      </w:pPr>
    </w:p>
    <w:p>
      <w:pPr>
        <w:spacing w:before="0"/>
        <w:ind w:left="840" w:right="0" w:firstLine="0"/>
        <w:jc w:val="left"/>
        <w:rPr>
          <w:rFonts w:ascii="Arial"/>
          <w:b/>
          <w:sz w:val="22"/>
        </w:rPr>
      </w:pPr>
      <w:r>
        <w:rPr>
          <w:rFonts w:ascii="Arial"/>
          <w:b/>
          <w:sz w:val="22"/>
        </w:rPr>
        <w:t>TRABAJADOR</w:t>
      </w:r>
    </w:p>
    <w:p>
      <w:pPr>
        <w:pStyle w:val="BodyText"/>
        <w:rPr>
          <w:rFonts w:ascii="Arial"/>
          <w:b/>
          <w:sz w:val="24"/>
        </w:rPr>
      </w:pPr>
    </w:p>
    <w:p>
      <w:pPr>
        <w:pStyle w:val="ListParagraph"/>
        <w:numPr>
          <w:ilvl w:val="1"/>
          <w:numId w:val="2"/>
        </w:numPr>
        <w:tabs>
          <w:tab w:pos="1124" w:val="left" w:leader="none"/>
        </w:tabs>
        <w:spacing w:line="259" w:lineRule="auto" w:before="138" w:after="0"/>
        <w:ind w:left="1124" w:right="142" w:hanging="284"/>
        <w:jc w:val="both"/>
        <w:rPr>
          <w:rFonts w:ascii="Symbol" w:hAnsi="Symbol"/>
          <w:sz w:val="22"/>
        </w:rPr>
      </w:pPr>
      <w:r>
        <w:rPr>
          <w:sz w:val="22"/>
        </w:rPr>
        <w:t>Debe estar familiarizado con los peligros y riesgos asociados durante el ingreso y realización</w:t>
      </w:r>
      <w:r>
        <w:rPr>
          <w:spacing w:val="-60"/>
          <w:sz w:val="22"/>
        </w:rPr>
        <w:t> </w:t>
      </w:r>
      <w:r>
        <w:rPr>
          <w:sz w:val="22"/>
        </w:rPr>
        <w:t>de trabajos dentro de los espacios confinados, incluyendo las vías de exposición (inhalación,</w:t>
      </w:r>
      <w:r>
        <w:rPr>
          <w:spacing w:val="-59"/>
          <w:sz w:val="22"/>
        </w:rPr>
        <w:t> </w:t>
      </w:r>
      <w:r>
        <w:rPr>
          <w:sz w:val="22"/>
        </w:rPr>
        <w:t>absorción, etc.).</w:t>
      </w:r>
    </w:p>
    <w:p>
      <w:pPr>
        <w:pStyle w:val="ListParagraph"/>
        <w:numPr>
          <w:ilvl w:val="1"/>
          <w:numId w:val="2"/>
        </w:numPr>
        <w:tabs>
          <w:tab w:pos="1124" w:val="left" w:leader="none"/>
        </w:tabs>
        <w:spacing w:line="256" w:lineRule="auto" w:before="119" w:after="0"/>
        <w:ind w:left="1124" w:right="131" w:hanging="284"/>
        <w:jc w:val="both"/>
        <w:rPr>
          <w:rFonts w:ascii="Symbol" w:hAnsi="Symbol"/>
          <w:sz w:val="22"/>
        </w:rPr>
      </w:pPr>
      <w:r>
        <w:rPr>
          <w:sz w:val="22"/>
        </w:rPr>
        <w:t>Mantener comunicación constante con el vigía, alertarlo en caso reconozca alguna señal de</w:t>
      </w:r>
      <w:r>
        <w:rPr>
          <w:spacing w:val="1"/>
          <w:sz w:val="22"/>
        </w:rPr>
        <w:t> </w:t>
      </w:r>
      <w:r>
        <w:rPr>
          <w:sz w:val="22"/>
        </w:rPr>
        <w:t>peligro</w:t>
      </w:r>
      <w:r>
        <w:rPr>
          <w:spacing w:val="1"/>
          <w:sz w:val="22"/>
        </w:rPr>
        <w:t> </w:t>
      </w:r>
      <w:r>
        <w:rPr>
          <w:sz w:val="22"/>
        </w:rPr>
        <w:t>o</w:t>
      </w:r>
      <w:r>
        <w:rPr>
          <w:spacing w:val="-2"/>
          <w:sz w:val="22"/>
        </w:rPr>
        <w:t> </w:t>
      </w:r>
      <w:r>
        <w:rPr>
          <w:sz w:val="22"/>
        </w:rPr>
        <w:t>situación</w:t>
      </w:r>
      <w:r>
        <w:rPr>
          <w:spacing w:val="2"/>
          <w:sz w:val="22"/>
        </w:rPr>
        <w:t> </w:t>
      </w:r>
      <w:r>
        <w:rPr>
          <w:sz w:val="22"/>
        </w:rPr>
        <w:t>subestándar.</w:t>
      </w:r>
    </w:p>
    <w:p>
      <w:pPr>
        <w:pStyle w:val="ListParagraph"/>
        <w:numPr>
          <w:ilvl w:val="1"/>
          <w:numId w:val="2"/>
        </w:numPr>
        <w:tabs>
          <w:tab w:pos="1124" w:val="left" w:leader="none"/>
        </w:tabs>
        <w:spacing w:line="259" w:lineRule="auto" w:before="123" w:after="0"/>
        <w:ind w:left="1124" w:right="136" w:hanging="284"/>
        <w:jc w:val="both"/>
        <w:rPr>
          <w:rFonts w:ascii="Symbol" w:hAnsi="Symbol"/>
          <w:sz w:val="22"/>
        </w:rPr>
      </w:pPr>
      <w:r>
        <w:rPr>
          <w:sz w:val="22"/>
        </w:rPr>
        <w:t>Los trabajadores que ingresan a un espacio confinado (tolvas, silos, tanques, etc.) deben</w:t>
      </w:r>
      <w:r>
        <w:rPr>
          <w:spacing w:val="1"/>
          <w:sz w:val="22"/>
        </w:rPr>
        <w:t> </w:t>
      </w:r>
      <w:r>
        <w:rPr>
          <w:sz w:val="22"/>
        </w:rPr>
        <w:t>usar arnés de cuerpo completo y estar asegurados todo el tiempo a una línea de vida</w:t>
      </w:r>
      <w:r>
        <w:rPr>
          <w:spacing w:val="1"/>
          <w:sz w:val="22"/>
        </w:rPr>
        <w:t> </w:t>
      </w:r>
      <w:r>
        <w:rPr>
          <w:sz w:val="22"/>
        </w:rPr>
        <w:t>retráctil.</w:t>
      </w:r>
    </w:p>
    <w:p>
      <w:pPr>
        <w:pStyle w:val="BodyText"/>
        <w:rPr>
          <w:sz w:val="34"/>
        </w:rPr>
      </w:pPr>
    </w:p>
    <w:p>
      <w:pPr>
        <w:spacing w:before="0"/>
        <w:ind w:left="840" w:right="0" w:firstLine="0"/>
        <w:jc w:val="left"/>
        <w:rPr>
          <w:rFonts w:ascii="Arial"/>
          <w:b/>
          <w:sz w:val="22"/>
        </w:rPr>
      </w:pPr>
      <w:r>
        <w:rPr>
          <w:rFonts w:ascii="Arial"/>
          <w:b/>
          <w:sz w:val="22"/>
        </w:rPr>
        <w:t>VIGIA</w:t>
      </w:r>
    </w:p>
    <w:p>
      <w:pPr>
        <w:pStyle w:val="BodyText"/>
        <w:rPr>
          <w:rFonts w:ascii="Arial"/>
          <w:b/>
          <w:sz w:val="24"/>
        </w:rPr>
      </w:pPr>
    </w:p>
    <w:p>
      <w:pPr>
        <w:pStyle w:val="ListParagraph"/>
        <w:numPr>
          <w:ilvl w:val="1"/>
          <w:numId w:val="2"/>
        </w:numPr>
        <w:tabs>
          <w:tab w:pos="1124" w:val="left" w:leader="none"/>
        </w:tabs>
        <w:spacing w:line="259" w:lineRule="auto" w:before="138" w:after="0"/>
        <w:ind w:left="1124" w:right="132" w:hanging="284"/>
        <w:jc w:val="both"/>
        <w:rPr>
          <w:rFonts w:ascii="Symbol" w:hAnsi="Symbol"/>
          <w:sz w:val="22"/>
        </w:rPr>
      </w:pPr>
      <w:r>
        <w:rPr>
          <w:sz w:val="22"/>
        </w:rPr>
        <w:t>Persona</w:t>
      </w:r>
      <w:r>
        <w:rPr>
          <w:spacing w:val="1"/>
          <w:sz w:val="22"/>
        </w:rPr>
        <w:t> </w:t>
      </w:r>
      <w:r>
        <w:rPr>
          <w:sz w:val="22"/>
        </w:rPr>
        <w:t>competente,</w:t>
      </w:r>
      <w:r>
        <w:rPr>
          <w:spacing w:val="1"/>
          <w:sz w:val="22"/>
        </w:rPr>
        <w:t> </w:t>
      </w:r>
      <w:r>
        <w:rPr>
          <w:sz w:val="22"/>
        </w:rPr>
        <w:t>ubicada</w:t>
      </w:r>
      <w:r>
        <w:rPr>
          <w:spacing w:val="1"/>
          <w:sz w:val="22"/>
        </w:rPr>
        <w:t> </w:t>
      </w:r>
      <w:r>
        <w:rPr>
          <w:sz w:val="22"/>
        </w:rPr>
        <w:t>fuera</w:t>
      </w:r>
      <w:r>
        <w:rPr>
          <w:spacing w:val="1"/>
          <w:sz w:val="22"/>
        </w:rPr>
        <w:t> </w:t>
      </w:r>
      <w:r>
        <w:rPr>
          <w:sz w:val="22"/>
        </w:rPr>
        <w:t>del</w:t>
      </w:r>
      <w:r>
        <w:rPr>
          <w:spacing w:val="1"/>
          <w:sz w:val="22"/>
        </w:rPr>
        <w:t> </w:t>
      </w:r>
      <w:r>
        <w:rPr>
          <w:sz w:val="22"/>
          <w:u w:val="single"/>
        </w:rPr>
        <w:t>Espacio</w:t>
      </w:r>
      <w:r>
        <w:rPr>
          <w:spacing w:val="1"/>
          <w:sz w:val="22"/>
          <w:u w:val="single"/>
        </w:rPr>
        <w:t> </w:t>
      </w:r>
      <w:r>
        <w:rPr>
          <w:sz w:val="22"/>
          <w:u w:val="single"/>
        </w:rPr>
        <w:t>Confinado</w:t>
      </w:r>
      <w:r>
        <w:rPr>
          <w:spacing w:val="1"/>
          <w:sz w:val="22"/>
          <w:u w:val="single"/>
        </w:rPr>
        <w:t> </w:t>
      </w:r>
      <w:r>
        <w:rPr>
          <w:sz w:val="22"/>
          <w:u w:val="single"/>
        </w:rPr>
        <w:t>que</w:t>
      </w:r>
      <w:r>
        <w:rPr>
          <w:spacing w:val="1"/>
          <w:sz w:val="22"/>
          <w:u w:val="single"/>
        </w:rPr>
        <w:t> </w:t>
      </w:r>
      <w:r>
        <w:rPr>
          <w:sz w:val="22"/>
          <w:u w:val="single"/>
        </w:rPr>
        <w:t>Requiere</w:t>
      </w:r>
      <w:r>
        <w:rPr>
          <w:spacing w:val="1"/>
          <w:sz w:val="22"/>
          <w:u w:val="single"/>
        </w:rPr>
        <w:t> </w:t>
      </w:r>
      <w:r>
        <w:rPr>
          <w:sz w:val="22"/>
          <w:u w:val="single"/>
        </w:rPr>
        <w:t>Permiso</w:t>
      </w:r>
      <w:r>
        <w:rPr>
          <w:spacing w:val="1"/>
          <w:sz w:val="22"/>
          <w:u w:val="single"/>
        </w:rPr>
        <w:t> </w:t>
      </w:r>
      <w:r>
        <w:rPr>
          <w:sz w:val="22"/>
          <w:u w:val="single"/>
        </w:rPr>
        <w:t>de</w:t>
      </w:r>
      <w:r>
        <w:rPr>
          <w:spacing w:val="1"/>
          <w:sz w:val="22"/>
        </w:rPr>
        <w:t> </w:t>
      </w:r>
      <w:r>
        <w:rPr>
          <w:sz w:val="22"/>
          <w:u w:val="single"/>
        </w:rPr>
        <w:t>Ingreso</w:t>
      </w:r>
      <w:r>
        <w:rPr>
          <w:sz w:val="22"/>
        </w:rPr>
        <w:t>, observa solo un espacio confinado a la vez, no debe realizar ninguna otra actividad</w:t>
      </w:r>
      <w:r>
        <w:rPr>
          <w:spacing w:val="1"/>
          <w:sz w:val="22"/>
        </w:rPr>
        <w:t> </w:t>
      </w:r>
      <w:r>
        <w:rPr>
          <w:sz w:val="22"/>
        </w:rPr>
        <w:t>que interfiera con sus obligaciones nunca deberá romper el plano de ingreso dentro del</w:t>
      </w:r>
      <w:r>
        <w:rPr>
          <w:spacing w:val="1"/>
          <w:sz w:val="22"/>
        </w:rPr>
        <w:t> </w:t>
      </w:r>
      <w:r>
        <w:rPr>
          <w:sz w:val="22"/>
        </w:rPr>
        <w:t>espacio confinado ni abandonara su puesto (a menos que sea relevado por otro vigía o las</w:t>
      </w:r>
      <w:r>
        <w:rPr>
          <w:spacing w:val="1"/>
          <w:sz w:val="22"/>
        </w:rPr>
        <w:t> </w:t>
      </w:r>
      <w:r>
        <w:rPr>
          <w:sz w:val="22"/>
        </w:rPr>
        <w:t>personas</w:t>
      </w:r>
      <w:r>
        <w:rPr>
          <w:spacing w:val="-1"/>
          <w:sz w:val="22"/>
        </w:rPr>
        <w:t> </w:t>
      </w:r>
      <w:r>
        <w:rPr>
          <w:sz w:val="22"/>
        </w:rPr>
        <w:t>que habían</w:t>
      </w:r>
      <w:r>
        <w:rPr>
          <w:spacing w:val="-1"/>
          <w:sz w:val="22"/>
        </w:rPr>
        <w:t> </w:t>
      </w:r>
      <w:r>
        <w:rPr>
          <w:sz w:val="22"/>
        </w:rPr>
        <w:t>ingresado</w:t>
      </w:r>
      <w:r>
        <w:rPr>
          <w:spacing w:val="2"/>
          <w:sz w:val="22"/>
        </w:rPr>
        <w:t> </w:t>
      </w:r>
      <w:r>
        <w:rPr>
          <w:sz w:val="22"/>
        </w:rPr>
        <w:t>abandonen</w:t>
      </w:r>
      <w:r>
        <w:rPr>
          <w:spacing w:val="1"/>
          <w:sz w:val="22"/>
        </w:rPr>
        <w:t> </w:t>
      </w:r>
      <w:r>
        <w:rPr>
          <w:sz w:val="22"/>
        </w:rPr>
        <w:t>el</w:t>
      </w:r>
      <w:r>
        <w:rPr>
          <w:spacing w:val="-1"/>
          <w:sz w:val="22"/>
        </w:rPr>
        <w:t> </w:t>
      </w:r>
      <w:r>
        <w:rPr>
          <w:sz w:val="22"/>
        </w:rPr>
        <w:t>espacio).</w:t>
      </w:r>
    </w:p>
    <w:p>
      <w:pPr>
        <w:spacing w:after="0" w:line="259" w:lineRule="auto"/>
        <w:jc w:val="both"/>
        <w:rPr>
          <w:rFonts w:ascii="Symbol" w:hAnsi="Symbol"/>
          <w:sz w:val="22"/>
        </w:rPr>
        <w:sectPr>
          <w:pgSz w:w="11910" w:h="16840"/>
          <w:pgMar w:header="715" w:footer="0" w:top="1740" w:bottom="280" w:left="580" w:right="1000"/>
        </w:sectPr>
      </w:pPr>
    </w:p>
    <w:p>
      <w:pPr>
        <w:pStyle w:val="BodyText"/>
        <w:spacing w:before="1"/>
        <w:rPr>
          <w:sz w:val="15"/>
        </w:rPr>
      </w:pPr>
    </w:p>
    <w:p>
      <w:pPr>
        <w:pStyle w:val="ListParagraph"/>
        <w:numPr>
          <w:ilvl w:val="1"/>
          <w:numId w:val="2"/>
        </w:numPr>
        <w:tabs>
          <w:tab w:pos="1124" w:val="left" w:leader="none"/>
        </w:tabs>
        <w:spacing w:line="259" w:lineRule="auto" w:before="100" w:after="0"/>
        <w:ind w:left="1124" w:right="133" w:hanging="284"/>
        <w:jc w:val="both"/>
        <w:rPr>
          <w:rFonts w:ascii="Symbol" w:hAnsi="Symbol"/>
          <w:sz w:val="22"/>
        </w:rPr>
      </w:pPr>
      <w:r>
        <w:rPr>
          <w:sz w:val="22"/>
        </w:rPr>
        <w:t>Es responsable de monitorear a las personas que ingresan al espacio confinado asi como el</w:t>
      </w:r>
      <w:r>
        <w:rPr>
          <w:spacing w:val="1"/>
          <w:sz w:val="22"/>
        </w:rPr>
        <w:t> </w:t>
      </w:r>
      <w:r>
        <w:rPr>
          <w:sz w:val="22"/>
        </w:rPr>
        <w:t>área de trabajo para asegurar que las condiciones de ingreso aceptables se mantengan</w:t>
      </w:r>
      <w:r>
        <w:rPr>
          <w:spacing w:val="1"/>
          <w:sz w:val="22"/>
        </w:rPr>
        <w:t> </w:t>
      </w:r>
      <w:r>
        <w:rPr>
          <w:sz w:val="22"/>
        </w:rPr>
        <w:t>durante</w:t>
      </w:r>
      <w:r>
        <w:rPr>
          <w:spacing w:val="-3"/>
          <w:sz w:val="22"/>
        </w:rPr>
        <w:t> </w:t>
      </w:r>
      <w:r>
        <w:rPr>
          <w:sz w:val="22"/>
        </w:rPr>
        <w:t>el</w:t>
      </w:r>
      <w:r>
        <w:rPr>
          <w:spacing w:val="1"/>
          <w:sz w:val="22"/>
        </w:rPr>
        <w:t> </w:t>
      </w:r>
      <w:r>
        <w:rPr>
          <w:sz w:val="22"/>
        </w:rPr>
        <w:t>desarrollo</w:t>
      </w:r>
      <w:r>
        <w:rPr>
          <w:spacing w:val="2"/>
          <w:sz w:val="22"/>
        </w:rPr>
        <w:t> </w:t>
      </w:r>
      <w:r>
        <w:rPr>
          <w:sz w:val="22"/>
        </w:rPr>
        <w:t>de los</w:t>
      </w:r>
      <w:r>
        <w:rPr>
          <w:spacing w:val="-1"/>
          <w:sz w:val="22"/>
        </w:rPr>
        <w:t> </w:t>
      </w:r>
      <w:r>
        <w:rPr>
          <w:sz w:val="22"/>
        </w:rPr>
        <w:t>trabajos.</w:t>
      </w:r>
    </w:p>
    <w:p>
      <w:pPr>
        <w:pStyle w:val="ListParagraph"/>
        <w:numPr>
          <w:ilvl w:val="1"/>
          <w:numId w:val="2"/>
        </w:numPr>
        <w:tabs>
          <w:tab w:pos="1124" w:val="left" w:leader="none"/>
        </w:tabs>
        <w:spacing w:line="259" w:lineRule="auto" w:before="119" w:after="0"/>
        <w:ind w:left="1124" w:right="136" w:hanging="284"/>
        <w:jc w:val="both"/>
        <w:rPr>
          <w:rFonts w:ascii="Symbol" w:hAnsi="Symbol"/>
          <w:sz w:val="22"/>
        </w:rPr>
      </w:pPr>
      <w:r>
        <w:rPr>
          <w:sz w:val="22"/>
        </w:rPr>
        <w:t>Controla el ingreso al espacio confinado manteniendo continuamente un conteo exacto de</w:t>
      </w:r>
      <w:r>
        <w:rPr>
          <w:spacing w:val="1"/>
          <w:sz w:val="22"/>
        </w:rPr>
        <w:t> </w:t>
      </w:r>
      <w:r>
        <w:rPr>
          <w:sz w:val="22"/>
        </w:rPr>
        <w:t>las</w:t>
      </w:r>
      <w:r>
        <w:rPr>
          <w:spacing w:val="-1"/>
          <w:sz w:val="22"/>
        </w:rPr>
        <w:t> </w:t>
      </w:r>
      <w:r>
        <w:rPr>
          <w:sz w:val="22"/>
        </w:rPr>
        <w:t>personas autorizadas</w:t>
      </w:r>
      <w:r>
        <w:rPr>
          <w:spacing w:val="-1"/>
          <w:sz w:val="22"/>
        </w:rPr>
        <w:t> </w:t>
      </w:r>
      <w:r>
        <w:rPr>
          <w:sz w:val="22"/>
        </w:rPr>
        <w:t>a ingresar</w:t>
      </w:r>
      <w:r>
        <w:rPr>
          <w:spacing w:val="1"/>
          <w:sz w:val="22"/>
        </w:rPr>
        <w:t> </w:t>
      </w:r>
      <w:r>
        <w:rPr>
          <w:sz w:val="22"/>
        </w:rPr>
        <w:t>por nombre.</w:t>
      </w:r>
    </w:p>
    <w:p>
      <w:pPr>
        <w:pStyle w:val="ListParagraph"/>
        <w:numPr>
          <w:ilvl w:val="1"/>
          <w:numId w:val="2"/>
        </w:numPr>
        <w:tabs>
          <w:tab w:pos="1124" w:val="left" w:leader="none"/>
        </w:tabs>
        <w:spacing w:line="240" w:lineRule="auto" w:before="119" w:after="0"/>
        <w:ind w:left="1124" w:right="0" w:hanging="284"/>
        <w:jc w:val="both"/>
        <w:rPr>
          <w:rFonts w:ascii="Symbol" w:hAnsi="Symbol"/>
          <w:sz w:val="22"/>
        </w:rPr>
      </w:pPr>
      <w:r>
        <w:rPr>
          <w:sz w:val="22"/>
        </w:rPr>
        <w:t>No</w:t>
      </w:r>
      <w:r>
        <w:rPr>
          <w:spacing w:val="-3"/>
          <w:sz w:val="22"/>
        </w:rPr>
        <w:t> </w:t>
      </w:r>
      <w:r>
        <w:rPr>
          <w:sz w:val="22"/>
        </w:rPr>
        <w:t>permitir</w:t>
      </w:r>
      <w:r>
        <w:rPr>
          <w:spacing w:val="-4"/>
          <w:sz w:val="22"/>
        </w:rPr>
        <w:t> </w:t>
      </w:r>
      <w:r>
        <w:rPr>
          <w:sz w:val="22"/>
        </w:rPr>
        <w:t>el</w:t>
      </w:r>
      <w:r>
        <w:rPr>
          <w:spacing w:val="-3"/>
          <w:sz w:val="22"/>
        </w:rPr>
        <w:t> </w:t>
      </w:r>
      <w:r>
        <w:rPr>
          <w:sz w:val="22"/>
        </w:rPr>
        <w:t>ingreso</w:t>
      </w:r>
      <w:r>
        <w:rPr>
          <w:spacing w:val="-1"/>
          <w:sz w:val="22"/>
        </w:rPr>
        <w:t> </w:t>
      </w:r>
      <w:r>
        <w:rPr>
          <w:sz w:val="22"/>
        </w:rPr>
        <w:t>al</w:t>
      </w:r>
      <w:r>
        <w:rPr>
          <w:spacing w:val="-3"/>
          <w:sz w:val="22"/>
        </w:rPr>
        <w:t> </w:t>
      </w:r>
      <w:r>
        <w:rPr>
          <w:sz w:val="22"/>
        </w:rPr>
        <w:t>área</w:t>
      </w:r>
      <w:r>
        <w:rPr>
          <w:spacing w:val="-3"/>
          <w:sz w:val="22"/>
        </w:rPr>
        <w:t> </w:t>
      </w:r>
      <w:r>
        <w:rPr>
          <w:sz w:val="22"/>
        </w:rPr>
        <w:t>a</w:t>
      </w:r>
      <w:r>
        <w:rPr>
          <w:spacing w:val="-4"/>
          <w:sz w:val="22"/>
        </w:rPr>
        <w:t> </w:t>
      </w:r>
      <w:r>
        <w:rPr>
          <w:sz w:val="22"/>
        </w:rPr>
        <w:t>personas</w:t>
      </w:r>
      <w:r>
        <w:rPr>
          <w:spacing w:val="-1"/>
          <w:sz w:val="22"/>
        </w:rPr>
        <w:t> </w:t>
      </w:r>
      <w:r>
        <w:rPr>
          <w:sz w:val="22"/>
        </w:rPr>
        <w:t>no</w:t>
      </w:r>
      <w:r>
        <w:rPr>
          <w:spacing w:val="-4"/>
          <w:sz w:val="22"/>
        </w:rPr>
        <w:t> </w:t>
      </w:r>
      <w:r>
        <w:rPr>
          <w:sz w:val="22"/>
        </w:rPr>
        <w:t>autorizadas.</w:t>
      </w:r>
    </w:p>
    <w:p>
      <w:pPr>
        <w:pStyle w:val="ListParagraph"/>
        <w:numPr>
          <w:ilvl w:val="1"/>
          <w:numId w:val="2"/>
        </w:numPr>
        <w:tabs>
          <w:tab w:pos="1124" w:val="left" w:leader="none"/>
        </w:tabs>
        <w:spacing w:line="259" w:lineRule="auto" w:before="141" w:after="0"/>
        <w:ind w:left="1124" w:right="134" w:hanging="284"/>
        <w:jc w:val="both"/>
        <w:rPr>
          <w:rFonts w:ascii="Symbol" w:hAnsi="Symbol"/>
          <w:sz w:val="22"/>
        </w:rPr>
      </w:pPr>
      <w:r>
        <w:rPr>
          <w:sz w:val="22"/>
        </w:rPr>
        <w:t>Mantener una comunicación continua y efectiva en todo momento con los trabajadores que</w:t>
      </w:r>
      <w:r>
        <w:rPr>
          <w:spacing w:val="1"/>
          <w:sz w:val="22"/>
        </w:rPr>
        <w:t> </w:t>
      </w:r>
      <w:r>
        <w:rPr>
          <w:sz w:val="22"/>
        </w:rPr>
        <w:t>estén en el interior del espacio confinado, para monitorear su estatus y alertarlos de la</w:t>
      </w:r>
      <w:r>
        <w:rPr>
          <w:spacing w:val="1"/>
          <w:sz w:val="22"/>
        </w:rPr>
        <w:t> </w:t>
      </w:r>
      <w:r>
        <w:rPr>
          <w:sz w:val="22"/>
        </w:rPr>
        <w:t>necesidad</w:t>
      </w:r>
      <w:r>
        <w:rPr>
          <w:spacing w:val="1"/>
          <w:sz w:val="22"/>
        </w:rPr>
        <w:t> </w:t>
      </w:r>
      <w:r>
        <w:rPr>
          <w:sz w:val="22"/>
        </w:rPr>
        <w:t>de evacuar.</w:t>
      </w:r>
    </w:p>
    <w:p>
      <w:pPr>
        <w:pStyle w:val="ListParagraph"/>
        <w:numPr>
          <w:ilvl w:val="1"/>
          <w:numId w:val="2"/>
        </w:numPr>
        <w:tabs>
          <w:tab w:pos="1124" w:val="left" w:leader="none"/>
        </w:tabs>
        <w:spacing w:line="259" w:lineRule="auto" w:before="118" w:after="0"/>
        <w:ind w:left="1124" w:right="138" w:hanging="284"/>
        <w:jc w:val="both"/>
        <w:rPr>
          <w:rFonts w:ascii="Symbol" w:hAnsi="Symbol"/>
          <w:sz w:val="22"/>
        </w:rPr>
      </w:pPr>
      <w:r>
        <w:rPr>
          <w:sz w:val="22"/>
        </w:rPr>
        <w:t>Observar e identificar cualquier peligro dentro o fuera del espacio confinado que muestren</w:t>
      </w:r>
      <w:r>
        <w:rPr>
          <w:spacing w:val="1"/>
          <w:sz w:val="22"/>
        </w:rPr>
        <w:t> </w:t>
      </w:r>
      <w:r>
        <w:rPr>
          <w:sz w:val="22"/>
        </w:rPr>
        <w:t>cualquier señal o síntoma de exposición a peligros a las personas que ingresan o realizan</w:t>
      </w:r>
      <w:r>
        <w:rPr>
          <w:spacing w:val="1"/>
          <w:sz w:val="22"/>
        </w:rPr>
        <w:t> </w:t>
      </w:r>
      <w:r>
        <w:rPr>
          <w:sz w:val="22"/>
        </w:rPr>
        <w:t>actividades</w:t>
      </w:r>
      <w:r>
        <w:rPr>
          <w:spacing w:val="1"/>
          <w:sz w:val="22"/>
        </w:rPr>
        <w:t> </w:t>
      </w:r>
      <w:r>
        <w:rPr>
          <w:sz w:val="22"/>
        </w:rPr>
        <w:t>dentro del</w:t>
      </w:r>
      <w:r>
        <w:rPr>
          <w:spacing w:val="-1"/>
          <w:sz w:val="22"/>
        </w:rPr>
        <w:t> </w:t>
      </w:r>
      <w:r>
        <w:rPr>
          <w:sz w:val="22"/>
        </w:rPr>
        <w:t>espacio</w:t>
      </w:r>
      <w:r>
        <w:rPr>
          <w:spacing w:val="1"/>
          <w:sz w:val="22"/>
        </w:rPr>
        <w:t> </w:t>
      </w:r>
      <w:r>
        <w:rPr>
          <w:sz w:val="22"/>
        </w:rPr>
        <w:t>confinado.</w:t>
      </w:r>
    </w:p>
    <w:p>
      <w:pPr>
        <w:pStyle w:val="ListParagraph"/>
        <w:numPr>
          <w:ilvl w:val="1"/>
          <w:numId w:val="2"/>
        </w:numPr>
        <w:tabs>
          <w:tab w:pos="1124" w:val="left" w:leader="none"/>
        </w:tabs>
        <w:spacing w:line="259" w:lineRule="auto" w:before="119" w:after="0"/>
        <w:ind w:left="1124" w:right="143" w:hanging="284"/>
        <w:jc w:val="both"/>
        <w:rPr>
          <w:rFonts w:ascii="Symbol" w:hAnsi="Symbol"/>
          <w:sz w:val="22"/>
        </w:rPr>
      </w:pPr>
      <w:r>
        <w:rPr>
          <w:sz w:val="22"/>
        </w:rPr>
        <w:t>Activar el procedimiento de emergencia tan pronto como determine que hay una emergencia</w:t>
      </w:r>
      <w:r>
        <w:rPr>
          <w:spacing w:val="-59"/>
          <w:sz w:val="22"/>
        </w:rPr>
        <w:t> </w:t>
      </w:r>
      <w:r>
        <w:rPr>
          <w:sz w:val="22"/>
        </w:rPr>
        <w:t>y</w:t>
      </w:r>
      <w:r>
        <w:rPr>
          <w:spacing w:val="-3"/>
          <w:sz w:val="22"/>
        </w:rPr>
        <w:t> </w:t>
      </w:r>
      <w:r>
        <w:rPr>
          <w:sz w:val="22"/>
        </w:rPr>
        <w:t>que</w:t>
      </w:r>
      <w:r>
        <w:rPr>
          <w:spacing w:val="-1"/>
          <w:sz w:val="22"/>
        </w:rPr>
        <w:t> </w:t>
      </w:r>
      <w:r>
        <w:rPr>
          <w:sz w:val="22"/>
        </w:rPr>
        <w:t>los</w:t>
      </w:r>
      <w:r>
        <w:rPr>
          <w:spacing w:val="1"/>
          <w:sz w:val="22"/>
        </w:rPr>
        <w:t> </w:t>
      </w:r>
      <w:r>
        <w:rPr>
          <w:sz w:val="22"/>
        </w:rPr>
        <w:t>trabajadores</w:t>
      </w:r>
      <w:r>
        <w:rPr>
          <w:spacing w:val="1"/>
          <w:sz w:val="22"/>
        </w:rPr>
        <w:t> </w:t>
      </w:r>
      <w:r>
        <w:rPr>
          <w:sz w:val="22"/>
        </w:rPr>
        <w:t>autorizados deban</w:t>
      </w:r>
      <w:r>
        <w:rPr>
          <w:spacing w:val="-1"/>
          <w:sz w:val="22"/>
        </w:rPr>
        <w:t> </w:t>
      </w:r>
      <w:r>
        <w:rPr>
          <w:sz w:val="22"/>
        </w:rPr>
        <w:t>evacuar el</w:t>
      </w:r>
      <w:r>
        <w:rPr>
          <w:spacing w:val="-1"/>
          <w:sz w:val="22"/>
        </w:rPr>
        <w:t> </w:t>
      </w:r>
      <w:r>
        <w:rPr>
          <w:sz w:val="22"/>
        </w:rPr>
        <w:t>espacio confinado.</w:t>
      </w:r>
    </w:p>
    <w:p>
      <w:pPr>
        <w:pStyle w:val="ListParagraph"/>
        <w:numPr>
          <w:ilvl w:val="1"/>
          <w:numId w:val="2"/>
        </w:numPr>
        <w:tabs>
          <w:tab w:pos="1124" w:val="left" w:leader="none"/>
        </w:tabs>
        <w:spacing w:line="256" w:lineRule="auto" w:before="119" w:after="0"/>
        <w:ind w:left="1124" w:right="134" w:hanging="284"/>
        <w:jc w:val="both"/>
        <w:rPr>
          <w:rFonts w:ascii="Symbol" w:hAnsi="Symbol"/>
          <w:sz w:val="22"/>
        </w:rPr>
      </w:pPr>
      <w:r>
        <w:rPr>
          <w:sz w:val="22"/>
        </w:rPr>
        <w:t>Detener</w:t>
      </w:r>
      <w:r>
        <w:rPr>
          <w:spacing w:val="1"/>
          <w:sz w:val="22"/>
        </w:rPr>
        <w:t> </w:t>
      </w:r>
      <w:r>
        <w:rPr>
          <w:sz w:val="22"/>
        </w:rPr>
        <w:t>el</w:t>
      </w:r>
      <w:r>
        <w:rPr>
          <w:spacing w:val="1"/>
          <w:sz w:val="22"/>
        </w:rPr>
        <w:t> </w:t>
      </w:r>
      <w:r>
        <w:rPr>
          <w:sz w:val="22"/>
        </w:rPr>
        <w:t>trabajo</w:t>
      </w:r>
      <w:r>
        <w:rPr>
          <w:spacing w:val="1"/>
          <w:sz w:val="22"/>
        </w:rPr>
        <w:t> </w:t>
      </w:r>
      <w:r>
        <w:rPr>
          <w:sz w:val="22"/>
        </w:rPr>
        <w:t>y</w:t>
      </w:r>
      <w:r>
        <w:rPr>
          <w:spacing w:val="1"/>
          <w:sz w:val="22"/>
        </w:rPr>
        <w:t> </w:t>
      </w:r>
      <w:r>
        <w:rPr>
          <w:sz w:val="22"/>
        </w:rPr>
        <w:t>evacuar</w:t>
      </w:r>
      <w:r>
        <w:rPr>
          <w:spacing w:val="1"/>
          <w:sz w:val="22"/>
        </w:rPr>
        <w:t> </w:t>
      </w:r>
      <w:r>
        <w:rPr>
          <w:sz w:val="22"/>
        </w:rPr>
        <w:t>inmediatamente</w:t>
      </w:r>
      <w:r>
        <w:rPr>
          <w:spacing w:val="1"/>
          <w:sz w:val="22"/>
        </w:rPr>
        <w:t> </w:t>
      </w:r>
      <w:r>
        <w:rPr>
          <w:sz w:val="22"/>
        </w:rPr>
        <w:t>el</w:t>
      </w:r>
      <w:r>
        <w:rPr>
          <w:spacing w:val="1"/>
          <w:sz w:val="22"/>
        </w:rPr>
        <w:t> </w:t>
      </w:r>
      <w:r>
        <w:rPr>
          <w:sz w:val="22"/>
        </w:rPr>
        <w:t>espacio</w:t>
      </w:r>
      <w:r>
        <w:rPr>
          <w:spacing w:val="1"/>
          <w:sz w:val="22"/>
        </w:rPr>
        <w:t> </w:t>
      </w:r>
      <w:r>
        <w:rPr>
          <w:sz w:val="22"/>
        </w:rPr>
        <w:t>confinado</w:t>
      </w:r>
      <w:r>
        <w:rPr>
          <w:spacing w:val="1"/>
          <w:sz w:val="22"/>
        </w:rPr>
        <w:t> </w:t>
      </w:r>
      <w:r>
        <w:rPr>
          <w:sz w:val="22"/>
        </w:rPr>
        <w:t>cuando</w:t>
      </w:r>
      <w:r>
        <w:rPr>
          <w:spacing w:val="1"/>
          <w:sz w:val="22"/>
        </w:rPr>
        <w:t> </w:t>
      </w:r>
      <w:r>
        <w:rPr>
          <w:sz w:val="22"/>
        </w:rPr>
        <w:t>ocurra</w:t>
      </w:r>
      <w:r>
        <w:rPr>
          <w:spacing w:val="1"/>
          <w:sz w:val="22"/>
        </w:rPr>
        <w:t> </w:t>
      </w:r>
      <w:r>
        <w:rPr>
          <w:sz w:val="22"/>
        </w:rPr>
        <w:t>lo</w:t>
      </w:r>
      <w:r>
        <w:rPr>
          <w:spacing w:val="1"/>
          <w:sz w:val="22"/>
        </w:rPr>
        <w:t> </w:t>
      </w:r>
      <w:r>
        <w:rPr>
          <w:sz w:val="22"/>
        </w:rPr>
        <w:t>siguiente:</w:t>
      </w:r>
    </w:p>
    <w:p>
      <w:pPr>
        <w:pStyle w:val="ListParagraph"/>
        <w:numPr>
          <w:ilvl w:val="0"/>
          <w:numId w:val="7"/>
        </w:numPr>
        <w:tabs>
          <w:tab w:pos="1408" w:val="left" w:leader="none"/>
        </w:tabs>
        <w:spacing w:line="259" w:lineRule="auto" w:before="124" w:after="0"/>
        <w:ind w:left="1408" w:right="135" w:hanging="284"/>
        <w:jc w:val="both"/>
        <w:rPr>
          <w:sz w:val="22"/>
        </w:rPr>
      </w:pPr>
      <w:r>
        <w:rPr>
          <w:sz w:val="22"/>
        </w:rPr>
        <w:t>El vigía no puede realizar de manera efectiva sus deberes o detecte alguna condición de</w:t>
      </w:r>
      <w:r>
        <w:rPr>
          <w:spacing w:val="1"/>
          <w:sz w:val="22"/>
        </w:rPr>
        <w:t> </w:t>
      </w:r>
      <w:r>
        <w:rPr>
          <w:sz w:val="22"/>
        </w:rPr>
        <w:t>ingreso no aceptable, cambios en la conducta de las personas, o alguna situación fuera</w:t>
      </w:r>
      <w:r>
        <w:rPr>
          <w:spacing w:val="1"/>
          <w:sz w:val="22"/>
        </w:rPr>
        <w:t> </w:t>
      </w:r>
      <w:r>
        <w:rPr>
          <w:sz w:val="22"/>
        </w:rPr>
        <w:t>del</w:t>
      </w:r>
      <w:r>
        <w:rPr>
          <w:spacing w:val="-2"/>
          <w:sz w:val="22"/>
        </w:rPr>
        <w:t> </w:t>
      </w:r>
      <w:r>
        <w:rPr>
          <w:sz w:val="22"/>
        </w:rPr>
        <w:t>espacio</w:t>
      </w:r>
      <w:r>
        <w:rPr>
          <w:spacing w:val="1"/>
          <w:sz w:val="22"/>
        </w:rPr>
        <w:t> </w:t>
      </w:r>
      <w:r>
        <w:rPr>
          <w:sz w:val="22"/>
        </w:rPr>
        <w:t>confinado</w:t>
      </w:r>
      <w:r>
        <w:rPr>
          <w:spacing w:val="-1"/>
          <w:sz w:val="22"/>
        </w:rPr>
        <w:t> </w:t>
      </w:r>
      <w:r>
        <w:rPr>
          <w:sz w:val="22"/>
        </w:rPr>
        <w:t>que</w:t>
      </w:r>
      <w:r>
        <w:rPr>
          <w:spacing w:val="-1"/>
          <w:sz w:val="22"/>
        </w:rPr>
        <w:t> </w:t>
      </w:r>
      <w:r>
        <w:rPr>
          <w:sz w:val="22"/>
        </w:rPr>
        <w:t>podría</w:t>
      </w:r>
      <w:r>
        <w:rPr>
          <w:spacing w:val="-1"/>
          <w:sz w:val="22"/>
        </w:rPr>
        <w:t> </w:t>
      </w:r>
      <w:r>
        <w:rPr>
          <w:sz w:val="22"/>
        </w:rPr>
        <w:t>poner en</w:t>
      </w:r>
      <w:r>
        <w:rPr>
          <w:spacing w:val="-1"/>
          <w:sz w:val="22"/>
        </w:rPr>
        <w:t> </w:t>
      </w:r>
      <w:r>
        <w:rPr>
          <w:sz w:val="22"/>
        </w:rPr>
        <w:t>peligro</w:t>
      </w:r>
      <w:r>
        <w:rPr>
          <w:spacing w:val="1"/>
          <w:sz w:val="22"/>
        </w:rPr>
        <w:t> </w:t>
      </w:r>
      <w:r>
        <w:rPr>
          <w:sz w:val="22"/>
        </w:rPr>
        <w:t>al</w:t>
      </w:r>
      <w:r>
        <w:rPr>
          <w:spacing w:val="-2"/>
          <w:sz w:val="22"/>
        </w:rPr>
        <w:t> </w:t>
      </w:r>
      <w:r>
        <w:rPr>
          <w:sz w:val="22"/>
        </w:rPr>
        <w:t>equipo</w:t>
      </w:r>
      <w:r>
        <w:rPr>
          <w:spacing w:val="1"/>
          <w:sz w:val="22"/>
        </w:rPr>
        <w:t> </w:t>
      </w:r>
      <w:r>
        <w:rPr>
          <w:sz w:val="22"/>
        </w:rPr>
        <w:t>de</w:t>
      </w:r>
      <w:r>
        <w:rPr>
          <w:spacing w:val="-3"/>
          <w:sz w:val="22"/>
        </w:rPr>
        <w:t> </w:t>
      </w:r>
      <w:r>
        <w:rPr>
          <w:sz w:val="22"/>
        </w:rPr>
        <w:t>ingreso.</w:t>
      </w:r>
    </w:p>
    <w:p>
      <w:pPr>
        <w:pStyle w:val="ListParagraph"/>
        <w:numPr>
          <w:ilvl w:val="0"/>
          <w:numId w:val="7"/>
        </w:numPr>
        <w:tabs>
          <w:tab w:pos="1408" w:val="left" w:leader="none"/>
        </w:tabs>
        <w:spacing w:line="259" w:lineRule="auto" w:before="118" w:after="0"/>
        <w:ind w:left="1408" w:right="146" w:hanging="284"/>
        <w:jc w:val="both"/>
        <w:rPr>
          <w:sz w:val="22"/>
        </w:rPr>
      </w:pPr>
      <w:r>
        <w:rPr>
          <w:sz w:val="22"/>
        </w:rPr>
        <w:t>La alarma del monitor de gases se activa (considerar también la evacuación si la alarma</w:t>
      </w:r>
      <w:r>
        <w:rPr>
          <w:spacing w:val="1"/>
          <w:sz w:val="22"/>
        </w:rPr>
        <w:t> </w:t>
      </w:r>
      <w:r>
        <w:rPr>
          <w:sz w:val="22"/>
        </w:rPr>
        <w:t>del</w:t>
      </w:r>
      <w:r>
        <w:rPr>
          <w:spacing w:val="-2"/>
          <w:sz w:val="22"/>
        </w:rPr>
        <w:t> </w:t>
      </w:r>
      <w:r>
        <w:rPr>
          <w:sz w:val="22"/>
        </w:rPr>
        <w:t>monitor de</w:t>
      </w:r>
      <w:r>
        <w:rPr>
          <w:spacing w:val="-3"/>
          <w:sz w:val="22"/>
        </w:rPr>
        <w:t> </w:t>
      </w:r>
      <w:r>
        <w:rPr>
          <w:sz w:val="22"/>
        </w:rPr>
        <w:t>gases</w:t>
      </w:r>
      <w:r>
        <w:rPr>
          <w:spacing w:val="2"/>
          <w:sz w:val="22"/>
        </w:rPr>
        <w:t> </w:t>
      </w:r>
      <w:r>
        <w:rPr>
          <w:sz w:val="22"/>
        </w:rPr>
        <w:t>suena</w:t>
      </w:r>
      <w:r>
        <w:rPr>
          <w:spacing w:val="-1"/>
          <w:sz w:val="22"/>
        </w:rPr>
        <w:t> </w:t>
      </w:r>
      <w:r>
        <w:rPr>
          <w:sz w:val="22"/>
        </w:rPr>
        <w:t>debido</w:t>
      </w:r>
      <w:r>
        <w:rPr>
          <w:spacing w:val="1"/>
          <w:sz w:val="22"/>
        </w:rPr>
        <w:t> </w:t>
      </w:r>
      <w:r>
        <w:rPr>
          <w:sz w:val="22"/>
        </w:rPr>
        <w:t>a</w:t>
      </w:r>
      <w:r>
        <w:rPr>
          <w:spacing w:val="-3"/>
          <w:sz w:val="22"/>
        </w:rPr>
        <w:t> </w:t>
      </w:r>
      <w:r>
        <w:rPr>
          <w:sz w:val="22"/>
        </w:rPr>
        <w:t>funcionamiento</w:t>
      </w:r>
      <w:r>
        <w:rPr>
          <w:spacing w:val="2"/>
          <w:sz w:val="22"/>
        </w:rPr>
        <w:t> </w:t>
      </w:r>
      <w:r>
        <w:rPr>
          <w:sz w:val="22"/>
        </w:rPr>
        <w:t>defectuoso).</w:t>
      </w:r>
    </w:p>
    <w:p>
      <w:pPr>
        <w:pStyle w:val="BodyText"/>
        <w:spacing w:before="3"/>
        <w:rPr>
          <w:sz w:val="34"/>
        </w:rPr>
      </w:pPr>
    </w:p>
    <w:p>
      <w:pPr>
        <w:pStyle w:val="Heading1"/>
        <w:numPr>
          <w:ilvl w:val="0"/>
          <w:numId w:val="2"/>
        </w:numPr>
        <w:tabs>
          <w:tab w:pos="840" w:val="left" w:leader="none"/>
        </w:tabs>
        <w:spacing w:line="240" w:lineRule="auto" w:before="0" w:after="0"/>
        <w:ind w:left="840" w:right="0" w:hanging="285"/>
        <w:jc w:val="left"/>
      </w:pPr>
      <w:bookmarkStart w:name="_TOC_250005" w:id="4"/>
      <w:r>
        <w:rPr/>
        <w:t>ESPECIFICACIONES</w:t>
      </w:r>
      <w:r>
        <w:rPr>
          <w:spacing w:val="-4"/>
        </w:rPr>
        <w:t> </w:t>
      </w:r>
      <w:r>
        <w:rPr/>
        <w:t>DEL</w:t>
      </w:r>
      <w:r>
        <w:rPr>
          <w:spacing w:val="-5"/>
        </w:rPr>
        <w:t> </w:t>
      </w:r>
      <w:bookmarkEnd w:id="4"/>
      <w:r>
        <w:rPr/>
        <w:t>PROCEDIMIENTO</w:t>
      </w:r>
    </w:p>
    <w:p>
      <w:pPr>
        <w:pStyle w:val="BodyText"/>
        <w:spacing w:before="5"/>
        <w:rPr>
          <w:rFonts w:ascii="Arial"/>
          <w:b/>
          <w:sz w:val="25"/>
        </w:rPr>
      </w:pPr>
    </w:p>
    <w:p>
      <w:pPr>
        <w:pStyle w:val="Heading1"/>
        <w:numPr>
          <w:ilvl w:val="1"/>
          <w:numId w:val="8"/>
        </w:numPr>
        <w:tabs>
          <w:tab w:pos="982" w:val="left" w:leader="none"/>
        </w:tabs>
        <w:spacing w:line="240" w:lineRule="auto" w:before="1" w:after="0"/>
        <w:ind w:left="982" w:right="0" w:hanging="432"/>
        <w:jc w:val="left"/>
      </w:pPr>
      <w:bookmarkStart w:name="_TOC_250004" w:id="5"/>
      <w:r>
        <w:rPr/>
        <w:t>CONDICIONES</w:t>
      </w:r>
      <w:r>
        <w:rPr>
          <w:spacing w:val="-5"/>
        </w:rPr>
        <w:t> </w:t>
      </w:r>
      <w:bookmarkEnd w:id="5"/>
      <w:r>
        <w:rPr/>
        <w:t>GENERALES</w:t>
      </w:r>
    </w:p>
    <w:p>
      <w:pPr>
        <w:pStyle w:val="BodyText"/>
        <w:spacing w:before="5"/>
        <w:rPr>
          <w:rFonts w:ascii="Arial"/>
          <w:b/>
          <w:sz w:val="25"/>
        </w:rPr>
      </w:pPr>
    </w:p>
    <w:p>
      <w:pPr>
        <w:pStyle w:val="BodyText"/>
        <w:spacing w:line="259" w:lineRule="auto"/>
        <w:ind w:left="981" w:right="133"/>
        <w:jc w:val="both"/>
      </w:pPr>
      <w:r>
        <w:rPr/>
        <w:t>Se considerará “Espacio Confinado” a tanques, cisternas, cámaras, recipientes, excavaciones</w:t>
      </w:r>
      <w:r>
        <w:rPr>
          <w:spacing w:val="-59"/>
        </w:rPr>
        <w:t> </w:t>
      </w:r>
      <w:r>
        <w:rPr/>
        <w:t>profundas</w:t>
      </w:r>
      <w:r>
        <w:rPr>
          <w:spacing w:val="17"/>
        </w:rPr>
        <w:t> </w:t>
      </w:r>
      <w:r>
        <w:rPr/>
        <w:t>y</w:t>
      </w:r>
      <w:r>
        <w:rPr>
          <w:spacing w:val="15"/>
        </w:rPr>
        <w:t> </w:t>
      </w:r>
      <w:r>
        <w:rPr/>
        <w:t>en</w:t>
      </w:r>
      <w:r>
        <w:rPr>
          <w:spacing w:val="15"/>
        </w:rPr>
        <w:t> </w:t>
      </w:r>
      <w:r>
        <w:rPr/>
        <w:t>general</w:t>
      </w:r>
      <w:r>
        <w:rPr>
          <w:spacing w:val="16"/>
        </w:rPr>
        <w:t> </w:t>
      </w:r>
      <w:r>
        <w:rPr/>
        <w:t>a</w:t>
      </w:r>
      <w:r>
        <w:rPr>
          <w:spacing w:val="16"/>
        </w:rPr>
        <w:t> </w:t>
      </w:r>
      <w:r>
        <w:rPr/>
        <w:t>cualquier</w:t>
      </w:r>
      <w:r>
        <w:rPr>
          <w:spacing w:val="18"/>
        </w:rPr>
        <w:t> </w:t>
      </w:r>
      <w:r>
        <w:rPr/>
        <w:t>recinto</w:t>
      </w:r>
      <w:r>
        <w:rPr>
          <w:spacing w:val="15"/>
        </w:rPr>
        <w:t> </w:t>
      </w:r>
      <w:r>
        <w:rPr/>
        <w:t>cerrado</w:t>
      </w:r>
      <w:r>
        <w:rPr>
          <w:spacing w:val="15"/>
        </w:rPr>
        <w:t> </w:t>
      </w:r>
      <w:r>
        <w:rPr/>
        <w:t>que</w:t>
      </w:r>
      <w:r>
        <w:rPr>
          <w:spacing w:val="17"/>
        </w:rPr>
        <w:t> </w:t>
      </w:r>
      <w:r>
        <w:rPr/>
        <w:t>tiene</w:t>
      </w:r>
      <w:r>
        <w:rPr>
          <w:spacing w:val="16"/>
        </w:rPr>
        <w:t> </w:t>
      </w:r>
      <w:r>
        <w:rPr/>
        <w:t>entrada</w:t>
      </w:r>
      <w:r>
        <w:rPr>
          <w:spacing w:val="15"/>
        </w:rPr>
        <w:t> </w:t>
      </w:r>
      <w:r>
        <w:rPr/>
        <w:t>y</w:t>
      </w:r>
      <w:r>
        <w:rPr>
          <w:spacing w:val="17"/>
        </w:rPr>
        <w:t> </w:t>
      </w:r>
      <w:r>
        <w:rPr/>
        <w:t>salida</w:t>
      </w:r>
      <w:r>
        <w:rPr>
          <w:spacing w:val="17"/>
        </w:rPr>
        <w:t> </w:t>
      </w:r>
      <w:r>
        <w:rPr/>
        <w:t>limitada</w:t>
      </w:r>
      <w:r>
        <w:rPr>
          <w:spacing w:val="17"/>
        </w:rPr>
        <w:t> </w:t>
      </w:r>
      <w:r>
        <w:rPr/>
        <w:t>y</w:t>
      </w:r>
      <w:r>
        <w:rPr>
          <w:spacing w:val="16"/>
        </w:rPr>
        <w:t> </w:t>
      </w:r>
      <w:r>
        <w:rPr/>
        <w:t>que</w:t>
      </w:r>
      <w:r>
        <w:rPr>
          <w:spacing w:val="-59"/>
        </w:rPr>
        <w:t> </w:t>
      </w:r>
      <w:r>
        <w:rPr/>
        <w:t>no ha sido construido para ser ocupado por tiempo prolongado por seres humanos. Los</w:t>
      </w:r>
      <w:r>
        <w:rPr>
          <w:spacing w:val="1"/>
        </w:rPr>
        <w:t> </w:t>
      </w:r>
      <w:r>
        <w:rPr/>
        <w:t>trabajos</w:t>
      </w:r>
      <w:r>
        <w:rPr>
          <w:spacing w:val="-2"/>
        </w:rPr>
        <w:t> </w:t>
      </w:r>
      <w:r>
        <w:rPr/>
        <w:t>en</w:t>
      </w:r>
      <w:r>
        <w:rPr>
          <w:spacing w:val="-2"/>
        </w:rPr>
        <w:t> </w:t>
      </w:r>
      <w:r>
        <w:rPr/>
        <w:t>espacios confinados</w:t>
      </w:r>
      <w:r>
        <w:rPr>
          <w:spacing w:val="-1"/>
        </w:rPr>
        <w:t> </w:t>
      </w:r>
      <w:r>
        <w:rPr/>
        <w:t>pueden presentar</w:t>
      </w:r>
      <w:r>
        <w:rPr>
          <w:spacing w:val="-3"/>
        </w:rPr>
        <w:t> </w:t>
      </w:r>
      <w:r>
        <w:rPr/>
        <w:t>riesgos</w:t>
      </w:r>
      <w:r>
        <w:rPr>
          <w:spacing w:val="-2"/>
        </w:rPr>
        <w:t> </w:t>
      </w:r>
      <w:r>
        <w:rPr/>
        <w:t>de</w:t>
      </w:r>
      <w:r>
        <w:rPr>
          <w:spacing w:val="-1"/>
        </w:rPr>
        <w:t> </w:t>
      </w:r>
      <w:r>
        <w:rPr/>
        <w:t>consideración,</w:t>
      </w:r>
      <w:r>
        <w:rPr>
          <w:spacing w:val="-1"/>
        </w:rPr>
        <w:t> </w:t>
      </w:r>
      <w:r>
        <w:rPr/>
        <w:t>a</w:t>
      </w:r>
      <w:r>
        <w:rPr>
          <w:spacing w:val="-2"/>
        </w:rPr>
        <w:t> </w:t>
      </w:r>
      <w:r>
        <w:rPr/>
        <w:t>saber:</w:t>
      </w:r>
    </w:p>
    <w:p>
      <w:pPr>
        <w:pStyle w:val="BodyText"/>
        <w:spacing w:before="1"/>
        <w:rPr>
          <w:sz w:val="34"/>
        </w:rPr>
      </w:pPr>
    </w:p>
    <w:p>
      <w:pPr>
        <w:pStyle w:val="ListParagraph"/>
        <w:numPr>
          <w:ilvl w:val="2"/>
          <w:numId w:val="8"/>
        </w:numPr>
        <w:tabs>
          <w:tab w:pos="1266" w:val="left" w:leader="none"/>
        </w:tabs>
        <w:spacing w:line="240" w:lineRule="auto" w:before="0" w:after="0"/>
        <w:ind w:left="1266" w:right="0" w:hanging="285"/>
        <w:jc w:val="left"/>
        <w:rPr>
          <w:sz w:val="22"/>
        </w:rPr>
      </w:pPr>
      <w:r>
        <w:rPr>
          <w:sz w:val="22"/>
        </w:rPr>
        <w:t>Atmosfera</w:t>
      </w:r>
      <w:r>
        <w:rPr>
          <w:spacing w:val="-4"/>
          <w:sz w:val="22"/>
        </w:rPr>
        <w:t> </w:t>
      </w:r>
      <w:r>
        <w:rPr>
          <w:sz w:val="22"/>
        </w:rPr>
        <w:t>con</w:t>
      </w:r>
      <w:r>
        <w:rPr>
          <w:spacing w:val="-3"/>
          <w:sz w:val="22"/>
        </w:rPr>
        <w:t> </w:t>
      </w:r>
      <w:r>
        <w:rPr>
          <w:sz w:val="22"/>
        </w:rPr>
        <w:t>falta</w:t>
      </w:r>
      <w:r>
        <w:rPr>
          <w:spacing w:val="-3"/>
          <w:sz w:val="22"/>
        </w:rPr>
        <w:t> </w:t>
      </w:r>
      <w:r>
        <w:rPr>
          <w:sz w:val="22"/>
        </w:rPr>
        <w:t>de</w:t>
      </w:r>
      <w:r>
        <w:rPr>
          <w:spacing w:val="-3"/>
          <w:sz w:val="22"/>
        </w:rPr>
        <w:t> </w:t>
      </w:r>
      <w:r>
        <w:rPr>
          <w:sz w:val="22"/>
        </w:rPr>
        <w:t>oxígeno.</w:t>
      </w:r>
    </w:p>
    <w:p>
      <w:pPr>
        <w:pStyle w:val="ListParagraph"/>
        <w:numPr>
          <w:ilvl w:val="2"/>
          <w:numId w:val="8"/>
        </w:numPr>
        <w:tabs>
          <w:tab w:pos="1266" w:val="left" w:leader="none"/>
        </w:tabs>
        <w:spacing w:line="259" w:lineRule="auto" w:before="141" w:after="0"/>
        <w:ind w:left="1266" w:right="130" w:hanging="284"/>
        <w:jc w:val="left"/>
        <w:rPr>
          <w:sz w:val="22"/>
        </w:rPr>
      </w:pPr>
      <w:r>
        <w:rPr>
          <w:sz w:val="22"/>
        </w:rPr>
        <w:t>Atmosfera</w:t>
      </w:r>
      <w:r>
        <w:rPr>
          <w:spacing w:val="30"/>
          <w:sz w:val="22"/>
        </w:rPr>
        <w:t> </w:t>
      </w:r>
      <w:r>
        <w:rPr>
          <w:sz w:val="22"/>
        </w:rPr>
        <w:t>con</w:t>
      </w:r>
      <w:r>
        <w:rPr>
          <w:spacing w:val="33"/>
          <w:sz w:val="22"/>
        </w:rPr>
        <w:t> </w:t>
      </w:r>
      <w:r>
        <w:rPr>
          <w:sz w:val="22"/>
        </w:rPr>
        <w:t>polvos,</w:t>
      </w:r>
      <w:r>
        <w:rPr>
          <w:spacing w:val="33"/>
          <w:sz w:val="22"/>
        </w:rPr>
        <w:t> </w:t>
      </w:r>
      <w:r>
        <w:rPr>
          <w:sz w:val="22"/>
        </w:rPr>
        <w:t>vapores</w:t>
      </w:r>
      <w:r>
        <w:rPr>
          <w:spacing w:val="34"/>
          <w:sz w:val="22"/>
        </w:rPr>
        <w:t> </w:t>
      </w:r>
      <w:r>
        <w:rPr>
          <w:sz w:val="22"/>
        </w:rPr>
        <w:t>o</w:t>
      </w:r>
      <w:r>
        <w:rPr>
          <w:spacing w:val="30"/>
          <w:sz w:val="22"/>
        </w:rPr>
        <w:t> </w:t>
      </w:r>
      <w:r>
        <w:rPr>
          <w:sz w:val="22"/>
        </w:rPr>
        <w:t>gases</w:t>
      </w:r>
      <w:r>
        <w:rPr>
          <w:spacing w:val="32"/>
          <w:sz w:val="22"/>
        </w:rPr>
        <w:t> </w:t>
      </w:r>
      <w:r>
        <w:rPr>
          <w:sz w:val="22"/>
        </w:rPr>
        <w:t>peligrosos</w:t>
      </w:r>
      <w:r>
        <w:rPr>
          <w:spacing w:val="36"/>
          <w:sz w:val="22"/>
        </w:rPr>
        <w:t> </w:t>
      </w:r>
      <w:r>
        <w:rPr>
          <w:sz w:val="22"/>
        </w:rPr>
        <w:t>(tóxicos,</w:t>
      </w:r>
      <w:r>
        <w:rPr>
          <w:spacing w:val="34"/>
          <w:sz w:val="22"/>
        </w:rPr>
        <w:t> </w:t>
      </w:r>
      <w:r>
        <w:rPr>
          <w:sz w:val="22"/>
        </w:rPr>
        <w:t>combustibles,</w:t>
      </w:r>
      <w:r>
        <w:rPr>
          <w:spacing w:val="35"/>
          <w:sz w:val="22"/>
        </w:rPr>
        <w:t> </w:t>
      </w:r>
      <w:r>
        <w:rPr>
          <w:sz w:val="22"/>
        </w:rPr>
        <w:t>inflamables</w:t>
      </w:r>
      <w:r>
        <w:rPr>
          <w:spacing w:val="36"/>
          <w:sz w:val="22"/>
        </w:rPr>
        <w:t> </w:t>
      </w:r>
      <w:r>
        <w:rPr>
          <w:sz w:val="22"/>
        </w:rPr>
        <w:t>o</w:t>
      </w:r>
      <w:r>
        <w:rPr>
          <w:spacing w:val="-58"/>
          <w:sz w:val="22"/>
        </w:rPr>
        <w:t> </w:t>
      </w:r>
      <w:r>
        <w:rPr>
          <w:sz w:val="22"/>
        </w:rPr>
        <w:t>explosivos).</w:t>
      </w:r>
    </w:p>
    <w:p>
      <w:pPr>
        <w:pStyle w:val="ListParagraph"/>
        <w:numPr>
          <w:ilvl w:val="2"/>
          <w:numId w:val="8"/>
        </w:numPr>
        <w:tabs>
          <w:tab w:pos="1266" w:val="left" w:leader="none"/>
        </w:tabs>
        <w:spacing w:line="240" w:lineRule="auto" w:before="120" w:after="0"/>
        <w:ind w:left="1266" w:right="0" w:hanging="285"/>
        <w:jc w:val="left"/>
        <w:rPr>
          <w:sz w:val="22"/>
        </w:rPr>
      </w:pPr>
      <w:r>
        <w:rPr>
          <w:sz w:val="22"/>
        </w:rPr>
        <w:t>Peligros</w:t>
      </w:r>
      <w:r>
        <w:rPr>
          <w:spacing w:val="-3"/>
          <w:sz w:val="22"/>
        </w:rPr>
        <w:t> </w:t>
      </w:r>
      <w:r>
        <w:rPr>
          <w:sz w:val="22"/>
        </w:rPr>
        <w:t>mecánicos</w:t>
      </w:r>
      <w:r>
        <w:rPr>
          <w:spacing w:val="-5"/>
          <w:sz w:val="22"/>
        </w:rPr>
        <w:t> </w:t>
      </w:r>
      <w:r>
        <w:rPr>
          <w:sz w:val="22"/>
        </w:rPr>
        <w:t>originados</w:t>
      </w:r>
      <w:r>
        <w:rPr>
          <w:spacing w:val="-3"/>
          <w:sz w:val="22"/>
        </w:rPr>
        <w:t> </w:t>
      </w:r>
      <w:r>
        <w:rPr>
          <w:sz w:val="22"/>
        </w:rPr>
        <w:t>por</w:t>
      </w:r>
      <w:r>
        <w:rPr>
          <w:spacing w:val="-4"/>
          <w:sz w:val="22"/>
        </w:rPr>
        <w:t> </w:t>
      </w:r>
      <w:r>
        <w:rPr>
          <w:sz w:val="22"/>
        </w:rPr>
        <w:t>partes</w:t>
      </w:r>
      <w:r>
        <w:rPr>
          <w:spacing w:val="-5"/>
          <w:sz w:val="22"/>
        </w:rPr>
        <w:t> </w:t>
      </w:r>
      <w:r>
        <w:rPr>
          <w:sz w:val="22"/>
        </w:rPr>
        <w:t>móviles.</w:t>
      </w:r>
    </w:p>
    <w:p>
      <w:pPr>
        <w:pStyle w:val="ListParagraph"/>
        <w:numPr>
          <w:ilvl w:val="2"/>
          <w:numId w:val="8"/>
        </w:numPr>
        <w:tabs>
          <w:tab w:pos="1266" w:val="left" w:leader="none"/>
        </w:tabs>
        <w:spacing w:line="240" w:lineRule="auto" w:before="140" w:after="0"/>
        <w:ind w:left="1266" w:right="0" w:hanging="285"/>
        <w:jc w:val="left"/>
        <w:rPr>
          <w:sz w:val="22"/>
        </w:rPr>
      </w:pPr>
      <w:r>
        <w:rPr>
          <w:sz w:val="22"/>
        </w:rPr>
        <w:t>Descarga</w:t>
      </w:r>
      <w:r>
        <w:rPr>
          <w:spacing w:val="-4"/>
          <w:sz w:val="22"/>
        </w:rPr>
        <w:t> </w:t>
      </w:r>
      <w:r>
        <w:rPr>
          <w:sz w:val="22"/>
        </w:rPr>
        <w:t>de</w:t>
      </w:r>
      <w:r>
        <w:rPr>
          <w:spacing w:val="-4"/>
          <w:sz w:val="22"/>
        </w:rPr>
        <w:t> </w:t>
      </w:r>
      <w:r>
        <w:rPr>
          <w:sz w:val="22"/>
        </w:rPr>
        <w:t>fluidos</w:t>
      </w:r>
      <w:r>
        <w:rPr>
          <w:spacing w:val="-2"/>
          <w:sz w:val="22"/>
        </w:rPr>
        <w:t> </w:t>
      </w:r>
      <w:r>
        <w:rPr>
          <w:sz w:val="22"/>
        </w:rPr>
        <w:t>o</w:t>
      </w:r>
      <w:r>
        <w:rPr>
          <w:spacing w:val="-6"/>
          <w:sz w:val="22"/>
        </w:rPr>
        <w:t> </w:t>
      </w:r>
      <w:r>
        <w:rPr>
          <w:sz w:val="22"/>
        </w:rPr>
        <w:t>radioactividad.</w:t>
      </w:r>
    </w:p>
    <w:p>
      <w:pPr>
        <w:pStyle w:val="ListParagraph"/>
        <w:numPr>
          <w:ilvl w:val="2"/>
          <w:numId w:val="8"/>
        </w:numPr>
        <w:tabs>
          <w:tab w:pos="1266" w:val="left" w:leader="none"/>
        </w:tabs>
        <w:spacing w:line="240" w:lineRule="auto" w:before="143" w:after="0"/>
        <w:ind w:left="1266" w:right="0" w:hanging="285"/>
        <w:jc w:val="left"/>
        <w:rPr>
          <w:sz w:val="22"/>
        </w:rPr>
      </w:pPr>
      <w:r>
        <w:rPr>
          <w:sz w:val="22"/>
        </w:rPr>
        <w:t>Peligros</w:t>
      </w:r>
      <w:r>
        <w:rPr>
          <w:spacing w:val="-4"/>
          <w:sz w:val="22"/>
        </w:rPr>
        <w:t> </w:t>
      </w:r>
      <w:r>
        <w:rPr>
          <w:sz w:val="22"/>
        </w:rPr>
        <w:t>eléctricos</w:t>
      </w:r>
      <w:r>
        <w:rPr>
          <w:spacing w:val="-5"/>
          <w:sz w:val="22"/>
        </w:rPr>
        <w:t> </w:t>
      </w:r>
      <w:r>
        <w:rPr>
          <w:sz w:val="22"/>
        </w:rPr>
        <w:t>originados</w:t>
      </w:r>
      <w:r>
        <w:rPr>
          <w:spacing w:val="-4"/>
          <w:sz w:val="22"/>
        </w:rPr>
        <w:t> </w:t>
      </w:r>
      <w:r>
        <w:rPr>
          <w:sz w:val="22"/>
        </w:rPr>
        <w:t>por</w:t>
      </w:r>
      <w:r>
        <w:rPr>
          <w:spacing w:val="-4"/>
          <w:sz w:val="22"/>
        </w:rPr>
        <w:t> </w:t>
      </w:r>
      <w:r>
        <w:rPr>
          <w:sz w:val="22"/>
        </w:rPr>
        <w:t>cables</w:t>
      </w:r>
      <w:r>
        <w:rPr>
          <w:spacing w:val="-5"/>
          <w:sz w:val="22"/>
        </w:rPr>
        <w:t> </w:t>
      </w:r>
      <w:r>
        <w:rPr>
          <w:sz w:val="22"/>
        </w:rPr>
        <w:t>energizados.</w:t>
      </w:r>
    </w:p>
    <w:p>
      <w:pPr>
        <w:pStyle w:val="BodyText"/>
        <w:spacing w:before="10"/>
        <w:rPr>
          <w:sz w:val="35"/>
        </w:rPr>
      </w:pPr>
    </w:p>
    <w:p>
      <w:pPr>
        <w:pStyle w:val="BodyText"/>
        <w:ind w:left="981" w:right="136"/>
        <w:jc w:val="both"/>
      </w:pPr>
      <w:r>
        <w:rPr/>
        <w:t>Los trabajos a realizarse dentro de un espacio confinado QUE REQUIERA de un “Permiso de</w:t>
      </w:r>
      <w:r>
        <w:rPr>
          <w:spacing w:val="1"/>
        </w:rPr>
        <w:t> </w:t>
      </w:r>
      <w:r>
        <w:rPr/>
        <w:t>Entrada a Espacio Confinado”, deberá colocarse dicho documento en forma visible en el lugar</w:t>
      </w:r>
      <w:r>
        <w:rPr>
          <w:spacing w:val="-59"/>
        </w:rPr>
        <w:t> </w:t>
      </w:r>
      <w:r>
        <w:rPr/>
        <w:t>donde</w:t>
      </w:r>
      <w:r>
        <w:rPr>
          <w:spacing w:val="5"/>
        </w:rPr>
        <w:t> </w:t>
      </w:r>
      <w:r>
        <w:rPr/>
        <w:t>se</w:t>
      </w:r>
      <w:r>
        <w:rPr>
          <w:spacing w:val="1"/>
        </w:rPr>
        <w:t> </w:t>
      </w:r>
      <w:r>
        <w:rPr/>
        <w:t>esté</w:t>
      </w:r>
      <w:r>
        <w:rPr>
          <w:spacing w:val="3"/>
        </w:rPr>
        <w:t> </w:t>
      </w:r>
      <w:r>
        <w:rPr/>
        <w:t>realizando</w:t>
      </w:r>
      <w:r>
        <w:rPr>
          <w:spacing w:val="5"/>
        </w:rPr>
        <w:t> </w:t>
      </w:r>
      <w:r>
        <w:rPr/>
        <w:t>la</w:t>
      </w:r>
      <w:r>
        <w:rPr>
          <w:spacing w:val="4"/>
        </w:rPr>
        <w:t> </w:t>
      </w:r>
      <w:r>
        <w:rPr/>
        <w:t>labor.</w:t>
      </w:r>
      <w:r>
        <w:rPr>
          <w:spacing w:val="4"/>
        </w:rPr>
        <w:t> </w:t>
      </w:r>
      <w:r>
        <w:rPr/>
        <w:t>En</w:t>
      </w:r>
      <w:r>
        <w:rPr>
          <w:spacing w:val="3"/>
        </w:rPr>
        <w:t> </w:t>
      </w:r>
      <w:r>
        <w:rPr/>
        <w:t>general,</w:t>
      </w:r>
      <w:r>
        <w:rPr>
          <w:spacing w:val="4"/>
        </w:rPr>
        <w:t> </w:t>
      </w:r>
      <w:r>
        <w:rPr/>
        <w:t>el</w:t>
      </w:r>
      <w:r>
        <w:rPr>
          <w:spacing w:val="2"/>
        </w:rPr>
        <w:t> </w:t>
      </w:r>
      <w:r>
        <w:rPr/>
        <w:t>permiso</w:t>
      </w:r>
      <w:r>
        <w:rPr>
          <w:spacing w:val="4"/>
        </w:rPr>
        <w:t> </w:t>
      </w:r>
      <w:r>
        <w:rPr/>
        <w:t>tendrá</w:t>
      </w:r>
      <w:r>
        <w:rPr>
          <w:spacing w:val="3"/>
        </w:rPr>
        <w:t> </w:t>
      </w:r>
      <w:r>
        <w:rPr/>
        <w:t>validez</w:t>
      </w:r>
      <w:r>
        <w:rPr>
          <w:spacing w:val="5"/>
        </w:rPr>
        <w:t> </w:t>
      </w:r>
      <w:r>
        <w:rPr/>
        <w:t>como</w:t>
      </w:r>
      <w:r>
        <w:rPr>
          <w:spacing w:val="3"/>
        </w:rPr>
        <w:t> </w:t>
      </w:r>
      <w:r>
        <w:rPr/>
        <w:t>máximo</w:t>
      </w:r>
      <w:r>
        <w:rPr>
          <w:spacing w:val="3"/>
        </w:rPr>
        <w:t> </w:t>
      </w:r>
      <w:r>
        <w:rPr/>
        <w:t>por</w:t>
      </w:r>
      <w:r>
        <w:rPr>
          <w:spacing w:val="3"/>
        </w:rPr>
        <w:t> </w:t>
      </w:r>
      <w:r>
        <w:rPr/>
        <w:t>un</w:t>
      </w:r>
    </w:p>
    <w:p>
      <w:pPr>
        <w:spacing w:after="0"/>
        <w:jc w:val="both"/>
        <w:sectPr>
          <w:pgSz w:w="11910" w:h="16840"/>
          <w:pgMar w:header="715" w:footer="0" w:top="1740" w:bottom="280" w:left="580" w:right="1000"/>
        </w:sectPr>
      </w:pPr>
    </w:p>
    <w:p>
      <w:pPr>
        <w:pStyle w:val="BodyText"/>
        <w:spacing w:before="9"/>
        <w:rPr>
          <w:sz w:val="15"/>
        </w:rPr>
      </w:pPr>
    </w:p>
    <w:p>
      <w:pPr>
        <w:pStyle w:val="BodyText"/>
        <w:spacing w:before="93"/>
        <w:ind w:left="981"/>
      </w:pPr>
      <w:r>
        <w:rPr/>
        <w:t>turno</w:t>
      </w:r>
      <w:r>
        <w:rPr>
          <w:spacing w:val="7"/>
        </w:rPr>
        <w:t> </w:t>
      </w:r>
      <w:r>
        <w:rPr/>
        <w:t>de</w:t>
      </w:r>
      <w:r>
        <w:rPr>
          <w:spacing w:val="10"/>
        </w:rPr>
        <w:t> </w:t>
      </w:r>
      <w:r>
        <w:rPr/>
        <w:t>trabajo,</w:t>
      </w:r>
      <w:r>
        <w:rPr>
          <w:spacing w:val="10"/>
        </w:rPr>
        <w:t> </w:t>
      </w:r>
      <w:r>
        <w:rPr/>
        <w:t>según</w:t>
      </w:r>
      <w:r>
        <w:rPr>
          <w:spacing w:val="8"/>
        </w:rPr>
        <w:t> </w:t>
      </w:r>
      <w:r>
        <w:rPr/>
        <w:t>sea</w:t>
      </w:r>
      <w:r>
        <w:rPr>
          <w:spacing w:val="9"/>
        </w:rPr>
        <w:t> </w:t>
      </w:r>
      <w:r>
        <w:rPr/>
        <w:t>el</w:t>
      </w:r>
      <w:r>
        <w:rPr>
          <w:spacing w:val="7"/>
        </w:rPr>
        <w:t> </w:t>
      </w:r>
      <w:r>
        <w:rPr/>
        <w:t>caso.</w:t>
      </w:r>
      <w:r>
        <w:rPr>
          <w:spacing w:val="8"/>
        </w:rPr>
        <w:t> </w:t>
      </w:r>
      <w:r>
        <w:rPr/>
        <w:t>Si</w:t>
      </w:r>
      <w:r>
        <w:rPr>
          <w:spacing w:val="9"/>
        </w:rPr>
        <w:t> </w:t>
      </w:r>
      <w:r>
        <w:rPr/>
        <w:t>el</w:t>
      </w:r>
      <w:r>
        <w:rPr>
          <w:spacing w:val="9"/>
        </w:rPr>
        <w:t> </w:t>
      </w:r>
      <w:r>
        <w:rPr/>
        <w:t>trabajo</w:t>
      </w:r>
      <w:r>
        <w:rPr>
          <w:spacing w:val="9"/>
        </w:rPr>
        <w:t> </w:t>
      </w:r>
      <w:r>
        <w:rPr/>
        <w:t>se</w:t>
      </w:r>
      <w:r>
        <w:rPr>
          <w:spacing w:val="10"/>
        </w:rPr>
        <w:t> </w:t>
      </w:r>
      <w:r>
        <w:rPr/>
        <w:t>suspende</w:t>
      </w:r>
      <w:r>
        <w:rPr>
          <w:spacing w:val="9"/>
        </w:rPr>
        <w:t> </w:t>
      </w:r>
      <w:r>
        <w:rPr/>
        <w:t>por</w:t>
      </w:r>
      <w:r>
        <w:rPr>
          <w:spacing w:val="9"/>
        </w:rPr>
        <w:t> </w:t>
      </w:r>
      <w:r>
        <w:rPr/>
        <w:t>más</w:t>
      </w:r>
      <w:r>
        <w:rPr>
          <w:spacing w:val="7"/>
        </w:rPr>
        <w:t> </w:t>
      </w:r>
      <w:r>
        <w:rPr/>
        <w:t>de</w:t>
      </w:r>
      <w:r>
        <w:rPr>
          <w:spacing w:val="8"/>
        </w:rPr>
        <w:t> </w:t>
      </w:r>
      <w:r>
        <w:rPr/>
        <w:t>dos</w:t>
      </w:r>
      <w:r>
        <w:rPr>
          <w:spacing w:val="7"/>
        </w:rPr>
        <w:t> </w:t>
      </w:r>
      <w:r>
        <w:rPr/>
        <w:t>horas,</w:t>
      </w:r>
      <w:r>
        <w:rPr>
          <w:spacing w:val="9"/>
        </w:rPr>
        <w:t> </w:t>
      </w:r>
      <w:r>
        <w:rPr/>
        <w:t>deberá</w:t>
      </w:r>
      <w:r>
        <w:rPr>
          <w:spacing w:val="-58"/>
        </w:rPr>
        <w:t> </w:t>
      </w:r>
      <w:r>
        <w:rPr/>
        <w:t>evaluarse</w:t>
      </w:r>
      <w:r>
        <w:rPr>
          <w:spacing w:val="-1"/>
        </w:rPr>
        <w:t> </w:t>
      </w:r>
      <w:r>
        <w:rPr/>
        <w:t>nuevamente</w:t>
      </w:r>
      <w:r>
        <w:rPr>
          <w:spacing w:val="-2"/>
        </w:rPr>
        <w:t> </w:t>
      </w:r>
      <w:r>
        <w:rPr/>
        <w:t>la</w:t>
      </w:r>
      <w:r>
        <w:rPr>
          <w:spacing w:val="-3"/>
        </w:rPr>
        <w:t> </w:t>
      </w:r>
      <w:r>
        <w:rPr/>
        <w:t>atmósfera</w:t>
      </w:r>
      <w:r>
        <w:rPr>
          <w:spacing w:val="-2"/>
        </w:rPr>
        <w:t> </w:t>
      </w:r>
      <w:r>
        <w:rPr/>
        <w:t>del</w:t>
      </w:r>
      <w:r>
        <w:rPr>
          <w:spacing w:val="-3"/>
        </w:rPr>
        <w:t> </w:t>
      </w:r>
      <w:r>
        <w:rPr/>
        <w:t>espacio</w:t>
      </w:r>
      <w:r>
        <w:rPr>
          <w:spacing w:val="-1"/>
        </w:rPr>
        <w:t> </w:t>
      </w:r>
      <w:r>
        <w:rPr/>
        <w:t>confinado</w:t>
      </w:r>
      <w:r>
        <w:rPr>
          <w:spacing w:val="-2"/>
        </w:rPr>
        <w:t> </w:t>
      </w:r>
      <w:r>
        <w:rPr/>
        <w:t>antes</w:t>
      </w:r>
      <w:r>
        <w:rPr>
          <w:spacing w:val="-2"/>
        </w:rPr>
        <w:t> </w:t>
      </w:r>
      <w:r>
        <w:rPr/>
        <w:t>de</w:t>
      </w:r>
      <w:r>
        <w:rPr>
          <w:spacing w:val="-2"/>
        </w:rPr>
        <w:t> </w:t>
      </w:r>
      <w:r>
        <w:rPr/>
        <w:t>reanudar</w:t>
      </w:r>
      <w:r>
        <w:rPr>
          <w:spacing w:val="-2"/>
        </w:rPr>
        <w:t> </w:t>
      </w:r>
      <w:r>
        <w:rPr/>
        <w:t>las</w:t>
      </w:r>
      <w:r>
        <w:rPr>
          <w:spacing w:val="-2"/>
        </w:rPr>
        <w:t> </w:t>
      </w:r>
      <w:r>
        <w:rPr/>
        <w:t>labores.</w:t>
      </w:r>
    </w:p>
    <w:p>
      <w:pPr>
        <w:pStyle w:val="BodyText"/>
        <w:spacing w:before="120"/>
        <w:ind w:left="981"/>
      </w:pPr>
      <w:r>
        <w:rPr/>
        <w:t>Se</w:t>
      </w:r>
      <w:r>
        <w:rPr>
          <w:spacing w:val="2"/>
        </w:rPr>
        <w:t> </w:t>
      </w:r>
      <w:r>
        <w:rPr/>
        <w:t>debe</w:t>
      </w:r>
      <w:r>
        <w:rPr>
          <w:spacing w:val="3"/>
        </w:rPr>
        <w:t> </w:t>
      </w:r>
      <w:r>
        <w:rPr/>
        <w:t>señalizar</w:t>
      </w:r>
      <w:r>
        <w:rPr>
          <w:spacing w:val="3"/>
        </w:rPr>
        <w:t> </w:t>
      </w:r>
      <w:r>
        <w:rPr/>
        <w:t>la</w:t>
      </w:r>
      <w:r>
        <w:rPr>
          <w:spacing w:val="3"/>
        </w:rPr>
        <w:t> </w:t>
      </w:r>
      <w:r>
        <w:rPr/>
        <w:t>zona de</w:t>
      </w:r>
      <w:r>
        <w:rPr>
          <w:spacing w:val="3"/>
        </w:rPr>
        <w:t> </w:t>
      </w:r>
      <w:r>
        <w:rPr/>
        <w:t>trabajo</w:t>
      </w:r>
      <w:r>
        <w:rPr>
          <w:spacing w:val="3"/>
        </w:rPr>
        <w:t> </w:t>
      </w:r>
      <w:r>
        <w:rPr/>
        <w:t>para prevenir</w:t>
      </w:r>
      <w:r>
        <w:rPr>
          <w:spacing w:val="4"/>
        </w:rPr>
        <w:t> </w:t>
      </w:r>
      <w:r>
        <w:rPr/>
        <w:t>el ingreso</w:t>
      </w:r>
      <w:r>
        <w:rPr>
          <w:spacing w:val="2"/>
        </w:rPr>
        <w:t> </w:t>
      </w:r>
      <w:r>
        <w:rPr/>
        <w:t>no</w:t>
      </w:r>
      <w:r>
        <w:rPr>
          <w:spacing w:val="3"/>
        </w:rPr>
        <w:t> </w:t>
      </w:r>
      <w:r>
        <w:rPr/>
        <w:t>autorizado</w:t>
      </w:r>
      <w:r>
        <w:rPr>
          <w:spacing w:val="2"/>
        </w:rPr>
        <w:t> </w:t>
      </w:r>
      <w:r>
        <w:rPr/>
        <w:t>/accidental</w:t>
      </w:r>
      <w:r>
        <w:rPr>
          <w:spacing w:val="2"/>
        </w:rPr>
        <w:t> </w:t>
      </w:r>
      <w:r>
        <w:rPr/>
        <w:t>dentro</w:t>
      </w:r>
      <w:r>
        <w:rPr>
          <w:spacing w:val="-58"/>
        </w:rPr>
        <w:t> </w:t>
      </w:r>
      <w:r>
        <w:rPr/>
        <w:t>del espacio confinado.</w:t>
      </w:r>
    </w:p>
    <w:p>
      <w:pPr>
        <w:pStyle w:val="BodyText"/>
        <w:spacing w:before="120"/>
        <w:ind w:left="981"/>
      </w:pPr>
      <w:r>
        <w:rPr/>
        <w:t>No</w:t>
      </w:r>
      <w:r>
        <w:rPr>
          <w:spacing w:val="54"/>
        </w:rPr>
        <w:t> </w:t>
      </w:r>
      <w:r>
        <w:rPr/>
        <w:t>se</w:t>
      </w:r>
      <w:r>
        <w:rPr>
          <w:spacing w:val="54"/>
        </w:rPr>
        <w:t> </w:t>
      </w:r>
      <w:r>
        <w:rPr/>
        <w:t>emitirá</w:t>
      </w:r>
      <w:r>
        <w:rPr>
          <w:spacing w:val="53"/>
        </w:rPr>
        <w:t> </w:t>
      </w:r>
      <w:r>
        <w:rPr/>
        <w:t>un</w:t>
      </w:r>
      <w:r>
        <w:rPr>
          <w:spacing w:val="55"/>
        </w:rPr>
        <w:t> </w:t>
      </w:r>
      <w:r>
        <w:rPr/>
        <w:t>“Permiso</w:t>
      </w:r>
      <w:r>
        <w:rPr>
          <w:spacing w:val="56"/>
        </w:rPr>
        <w:t> </w:t>
      </w:r>
      <w:r>
        <w:rPr/>
        <w:t>de</w:t>
      </w:r>
      <w:r>
        <w:rPr>
          <w:spacing w:val="53"/>
        </w:rPr>
        <w:t> </w:t>
      </w:r>
      <w:r>
        <w:rPr/>
        <w:t>Entrada</w:t>
      </w:r>
      <w:r>
        <w:rPr>
          <w:spacing w:val="54"/>
        </w:rPr>
        <w:t> </w:t>
      </w:r>
      <w:r>
        <w:rPr/>
        <w:t>a</w:t>
      </w:r>
      <w:r>
        <w:rPr>
          <w:spacing w:val="53"/>
        </w:rPr>
        <w:t> </w:t>
      </w:r>
      <w:r>
        <w:rPr/>
        <w:t>Espacio</w:t>
      </w:r>
      <w:r>
        <w:rPr>
          <w:spacing w:val="55"/>
        </w:rPr>
        <w:t> </w:t>
      </w:r>
      <w:r>
        <w:rPr/>
        <w:t>Confinado”</w:t>
      </w:r>
      <w:r>
        <w:rPr>
          <w:spacing w:val="57"/>
        </w:rPr>
        <w:t> </w:t>
      </w:r>
      <w:r>
        <w:rPr/>
        <w:t>si</w:t>
      </w:r>
      <w:r>
        <w:rPr>
          <w:spacing w:val="55"/>
        </w:rPr>
        <w:t> </w:t>
      </w:r>
      <w:r>
        <w:rPr/>
        <w:t>no</w:t>
      </w:r>
      <w:r>
        <w:rPr>
          <w:spacing w:val="53"/>
        </w:rPr>
        <w:t> </w:t>
      </w:r>
      <w:r>
        <w:rPr/>
        <w:t>se</w:t>
      </w:r>
      <w:r>
        <w:rPr>
          <w:spacing w:val="55"/>
        </w:rPr>
        <w:t> </w:t>
      </w:r>
      <w:r>
        <w:rPr/>
        <w:t>ha</w:t>
      </w:r>
      <w:r>
        <w:rPr>
          <w:spacing w:val="53"/>
        </w:rPr>
        <w:t> </w:t>
      </w:r>
      <w:r>
        <w:rPr/>
        <w:t>confirmado</w:t>
      </w:r>
      <w:r>
        <w:rPr>
          <w:spacing w:val="53"/>
        </w:rPr>
        <w:t> </w:t>
      </w:r>
      <w:r>
        <w:rPr/>
        <w:t>la</w:t>
      </w:r>
      <w:r>
        <w:rPr>
          <w:spacing w:val="-58"/>
        </w:rPr>
        <w:t> </w:t>
      </w:r>
      <w:r>
        <w:rPr/>
        <w:t>existencia de</w:t>
      </w:r>
      <w:r>
        <w:rPr>
          <w:spacing w:val="-1"/>
        </w:rPr>
        <w:t> </w:t>
      </w:r>
      <w:r>
        <w:rPr/>
        <w:t>atmósfera</w:t>
      </w:r>
      <w:r>
        <w:rPr>
          <w:spacing w:val="-2"/>
        </w:rPr>
        <w:t> </w:t>
      </w:r>
      <w:r>
        <w:rPr/>
        <w:t>segura,</w:t>
      </w:r>
      <w:r>
        <w:rPr>
          <w:spacing w:val="-2"/>
        </w:rPr>
        <w:t> </w:t>
      </w:r>
      <w:r>
        <w:rPr/>
        <w:t>para</w:t>
      </w:r>
      <w:r>
        <w:rPr>
          <w:spacing w:val="-2"/>
        </w:rPr>
        <w:t> </w:t>
      </w:r>
      <w:r>
        <w:rPr/>
        <w:t>lo</w:t>
      </w:r>
      <w:r>
        <w:rPr>
          <w:spacing w:val="-1"/>
        </w:rPr>
        <w:t> </w:t>
      </w:r>
      <w:r>
        <w:rPr/>
        <w:t>cual</w:t>
      </w:r>
      <w:r>
        <w:rPr>
          <w:spacing w:val="-2"/>
        </w:rPr>
        <w:t> </w:t>
      </w:r>
      <w:r>
        <w:rPr/>
        <w:t>se</w:t>
      </w:r>
      <w:r>
        <w:rPr>
          <w:spacing w:val="-2"/>
        </w:rPr>
        <w:t> </w:t>
      </w:r>
      <w:r>
        <w:rPr/>
        <w:t>considerarán</w:t>
      </w:r>
      <w:r>
        <w:rPr>
          <w:spacing w:val="1"/>
        </w:rPr>
        <w:t> </w:t>
      </w:r>
      <w:r>
        <w:rPr/>
        <w:t>los</w:t>
      </w:r>
      <w:r>
        <w:rPr>
          <w:spacing w:val="-2"/>
        </w:rPr>
        <w:t> </w:t>
      </w:r>
      <w:r>
        <w:rPr/>
        <w:t>siguientes</w:t>
      </w:r>
      <w:r>
        <w:rPr>
          <w:spacing w:val="1"/>
        </w:rPr>
        <w:t> </w:t>
      </w:r>
      <w:r>
        <w:rPr/>
        <w:t>niveles:</w:t>
      </w:r>
    </w:p>
    <w:p>
      <w:pPr>
        <w:pStyle w:val="ListParagraph"/>
        <w:numPr>
          <w:ilvl w:val="2"/>
          <w:numId w:val="8"/>
        </w:numPr>
        <w:tabs>
          <w:tab w:pos="1266" w:val="left" w:leader="none"/>
        </w:tabs>
        <w:spacing w:line="240" w:lineRule="auto" w:before="119" w:after="0"/>
        <w:ind w:left="1266" w:right="0" w:hanging="288"/>
        <w:jc w:val="left"/>
        <w:rPr>
          <w:sz w:val="22"/>
        </w:rPr>
      </w:pPr>
      <w:r>
        <w:rPr>
          <w:sz w:val="22"/>
        </w:rPr>
        <w:t>Oxigeno: Porcentaje</w:t>
      </w:r>
      <w:r>
        <w:rPr>
          <w:spacing w:val="-2"/>
          <w:sz w:val="22"/>
        </w:rPr>
        <w:t> </w:t>
      </w:r>
      <w:r>
        <w:rPr>
          <w:sz w:val="22"/>
        </w:rPr>
        <w:t>en</w:t>
      </w:r>
      <w:r>
        <w:rPr>
          <w:spacing w:val="-3"/>
          <w:sz w:val="22"/>
        </w:rPr>
        <w:t> </w:t>
      </w:r>
      <w:r>
        <w:rPr>
          <w:sz w:val="22"/>
        </w:rPr>
        <w:t>el</w:t>
      </w:r>
      <w:r>
        <w:rPr>
          <w:spacing w:val="-3"/>
          <w:sz w:val="22"/>
        </w:rPr>
        <w:t> </w:t>
      </w:r>
      <w:r>
        <w:rPr>
          <w:sz w:val="22"/>
        </w:rPr>
        <w:t>aire</w:t>
      </w:r>
      <w:r>
        <w:rPr>
          <w:spacing w:val="-3"/>
          <w:sz w:val="22"/>
        </w:rPr>
        <w:t> </w:t>
      </w:r>
      <w:r>
        <w:rPr>
          <w:sz w:val="22"/>
        </w:rPr>
        <w:t>19</w:t>
      </w:r>
      <w:r>
        <w:rPr>
          <w:spacing w:val="-2"/>
          <w:sz w:val="22"/>
        </w:rPr>
        <w:t> </w:t>
      </w:r>
      <w:r>
        <w:rPr>
          <w:sz w:val="22"/>
        </w:rPr>
        <w:t>y</w:t>
      </w:r>
      <w:r>
        <w:rPr>
          <w:spacing w:val="-3"/>
          <w:sz w:val="22"/>
        </w:rPr>
        <w:t> </w:t>
      </w:r>
      <w:r>
        <w:rPr>
          <w:sz w:val="22"/>
        </w:rPr>
        <w:t>22.</w:t>
      </w:r>
    </w:p>
    <w:p>
      <w:pPr>
        <w:pStyle w:val="ListParagraph"/>
        <w:numPr>
          <w:ilvl w:val="2"/>
          <w:numId w:val="8"/>
        </w:numPr>
        <w:tabs>
          <w:tab w:pos="1266" w:val="left" w:leader="none"/>
        </w:tabs>
        <w:spacing w:line="240" w:lineRule="auto" w:before="121" w:after="0"/>
        <w:ind w:left="1266" w:right="140" w:hanging="288"/>
        <w:jc w:val="both"/>
        <w:rPr>
          <w:sz w:val="22"/>
        </w:rPr>
      </w:pPr>
      <w:r>
        <w:rPr>
          <w:sz w:val="22"/>
        </w:rPr>
        <w:t>Contaminantes tóxicos: Debajo de los límites máximos permisibles de exposición según</w:t>
      </w:r>
      <w:r>
        <w:rPr>
          <w:spacing w:val="1"/>
          <w:sz w:val="22"/>
        </w:rPr>
        <w:t> </w:t>
      </w:r>
      <w:r>
        <w:rPr>
          <w:sz w:val="22"/>
        </w:rPr>
        <w:t>tablas</w:t>
      </w:r>
      <w:r>
        <w:rPr>
          <w:spacing w:val="-1"/>
          <w:sz w:val="22"/>
        </w:rPr>
        <w:t> </w:t>
      </w:r>
      <w:r>
        <w:rPr>
          <w:sz w:val="22"/>
        </w:rPr>
        <w:t>internacionales</w:t>
      </w:r>
      <w:r>
        <w:rPr>
          <w:spacing w:val="2"/>
          <w:sz w:val="22"/>
        </w:rPr>
        <w:t> </w:t>
      </w:r>
      <w:r>
        <w:rPr>
          <w:sz w:val="22"/>
        </w:rPr>
        <w:t>de</w:t>
      </w:r>
      <w:r>
        <w:rPr>
          <w:spacing w:val="-1"/>
          <w:sz w:val="22"/>
        </w:rPr>
        <w:t> </w:t>
      </w:r>
      <w:r>
        <w:rPr>
          <w:sz w:val="22"/>
        </w:rPr>
        <w:t>VLA</w:t>
      </w:r>
      <w:r>
        <w:rPr>
          <w:spacing w:val="1"/>
          <w:sz w:val="22"/>
        </w:rPr>
        <w:t> </w:t>
      </w:r>
      <w:r>
        <w:rPr>
          <w:sz w:val="22"/>
        </w:rPr>
        <w:t>o</w:t>
      </w:r>
      <w:r>
        <w:rPr>
          <w:spacing w:val="-2"/>
          <w:sz w:val="22"/>
        </w:rPr>
        <w:t> </w:t>
      </w:r>
      <w:r>
        <w:rPr>
          <w:sz w:val="22"/>
        </w:rPr>
        <w:t>Norma</w:t>
      </w:r>
      <w:r>
        <w:rPr>
          <w:spacing w:val="-1"/>
          <w:sz w:val="22"/>
        </w:rPr>
        <w:t> </w:t>
      </w:r>
      <w:r>
        <w:rPr>
          <w:sz w:val="22"/>
        </w:rPr>
        <w:t>PEL-OSHA.</w:t>
      </w:r>
    </w:p>
    <w:p>
      <w:pPr>
        <w:pStyle w:val="ListParagraph"/>
        <w:numPr>
          <w:ilvl w:val="2"/>
          <w:numId w:val="8"/>
        </w:numPr>
        <w:tabs>
          <w:tab w:pos="1266" w:val="left" w:leader="none"/>
        </w:tabs>
        <w:spacing w:line="240" w:lineRule="auto" w:before="121" w:after="0"/>
        <w:ind w:left="1266" w:right="145" w:hanging="288"/>
        <w:jc w:val="both"/>
        <w:rPr>
          <w:sz w:val="22"/>
        </w:rPr>
      </w:pPr>
      <w:r>
        <w:rPr>
          <w:sz w:val="22"/>
        </w:rPr>
        <w:t>Gases o vapores inflamables: 0% del Limite Inferior de Inflamabilidad (para trabajos en</w:t>
      </w:r>
      <w:r>
        <w:rPr>
          <w:spacing w:val="1"/>
          <w:sz w:val="22"/>
        </w:rPr>
        <w:t> </w:t>
      </w:r>
      <w:r>
        <w:rPr>
          <w:sz w:val="22"/>
        </w:rPr>
        <w:t>caliente).</w:t>
      </w:r>
    </w:p>
    <w:p>
      <w:pPr>
        <w:pStyle w:val="ListParagraph"/>
        <w:numPr>
          <w:ilvl w:val="2"/>
          <w:numId w:val="8"/>
        </w:numPr>
        <w:tabs>
          <w:tab w:pos="1266" w:val="left" w:leader="none"/>
        </w:tabs>
        <w:spacing w:line="240" w:lineRule="auto" w:before="120" w:after="0"/>
        <w:ind w:left="1266" w:right="0" w:hanging="288"/>
        <w:jc w:val="both"/>
        <w:rPr>
          <w:sz w:val="22"/>
        </w:rPr>
      </w:pPr>
      <w:r>
        <w:rPr>
          <w:sz w:val="22"/>
        </w:rPr>
        <w:t>Polvos</w:t>
      </w:r>
      <w:r>
        <w:rPr>
          <w:spacing w:val="-4"/>
          <w:sz w:val="22"/>
        </w:rPr>
        <w:t> </w:t>
      </w:r>
      <w:r>
        <w:rPr>
          <w:sz w:val="22"/>
        </w:rPr>
        <w:t>combustibles:</w:t>
      </w:r>
      <w:r>
        <w:rPr>
          <w:spacing w:val="-2"/>
          <w:sz w:val="22"/>
        </w:rPr>
        <w:t> </w:t>
      </w:r>
      <w:r>
        <w:rPr>
          <w:sz w:val="22"/>
        </w:rPr>
        <w:t>Debajo</w:t>
      </w:r>
      <w:r>
        <w:rPr>
          <w:spacing w:val="-2"/>
          <w:sz w:val="22"/>
        </w:rPr>
        <w:t> </w:t>
      </w:r>
      <w:r>
        <w:rPr>
          <w:sz w:val="22"/>
        </w:rPr>
        <w:t>del</w:t>
      </w:r>
      <w:r>
        <w:rPr>
          <w:spacing w:val="-5"/>
          <w:sz w:val="22"/>
        </w:rPr>
        <w:t> </w:t>
      </w:r>
      <w:r>
        <w:rPr>
          <w:sz w:val="22"/>
        </w:rPr>
        <w:t>10%</w:t>
      </w:r>
      <w:r>
        <w:rPr>
          <w:spacing w:val="-4"/>
          <w:sz w:val="22"/>
        </w:rPr>
        <w:t> </w:t>
      </w:r>
      <w:r>
        <w:rPr>
          <w:sz w:val="22"/>
        </w:rPr>
        <w:t>del</w:t>
      </w:r>
      <w:r>
        <w:rPr>
          <w:spacing w:val="-5"/>
          <w:sz w:val="22"/>
        </w:rPr>
        <w:t> </w:t>
      </w:r>
      <w:r>
        <w:rPr>
          <w:sz w:val="22"/>
        </w:rPr>
        <w:t>Límite</w:t>
      </w:r>
      <w:r>
        <w:rPr>
          <w:spacing w:val="-4"/>
          <w:sz w:val="22"/>
        </w:rPr>
        <w:t> </w:t>
      </w:r>
      <w:r>
        <w:rPr>
          <w:sz w:val="22"/>
        </w:rPr>
        <w:t>Inferior</w:t>
      </w:r>
      <w:r>
        <w:rPr>
          <w:spacing w:val="-3"/>
          <w:sz w:val="22"/>
        </w:rPr>
        <w:t> </w:t>
      </w:r>
      <w:r>
        <w:rPr>
          <w:sz w:val="22"/>
        </w:rPr>
        <w:t>de</w:t>
      </w:r>
      <w:r>
        <w:rPr>
          <w:spacing w:val="-4"/>
          <w:sz w:val="22"/>
        </w:rPr>
        <w:t> </w:t>
      </w:r>
      <w:r>
        <w:rPr>
          <w:sz w:val="22"/>
        </w:rPr>
        <w:t>Explosividad.</w:t>
      </w:r>
    </w:p>
    <w:p>
      <w:pPr>
        <w:pStyle w:val="BodyText"/>
        <w:spacing w:line="259" w:lineRule="auto" w:before="121"/>
        <w:ind w:left="981" w:right="134"/>
        <w:jc w:val="both"/>
      </w:pPr>
      <w:r>
        <w:rPr>
          <w:rFonts w:ascii="Arial" w:hAnsi="Arial"/>
          <w:b/>
        </w:rPr>
        <w:t>Nota: </w:t>
      </w:r>
      <w:r>
        <w:rPr/>
        <w:t>Para la evaluación de atmosferas se usará oxímetro, medidor de gases y explosímetro,</w:t>
      </w:r>
      <w:r>
        <w:rPr>
          <w:spacing w:val="1"/>
        </w:rPr>
        <w:t> </w:t>
      </w:r>
      <w:r>
        <w:rPr/>
        <w:t>según</w:t>
      </w:r>
      <w:r>
        <w:rPr>
          <w:spacing w:val="1"/>
        </w:rPr>
        <w:t> </w:t>
      </w:r>
      <w:r>
        <w:rPr/>
        <w:t>el</w:t>
      </w:r>
      <w:r>
        <w:rPr>
          <w:spacing w:val="-1"/>
        </w:rPr>
        <w:t> </w:t>
      </w:r>
      <w:r>
        <w:rPr/>
        <w:t>caso.</w:t>
      </w:r>
    </w:p>
    <w:p>
      <w:pPr>
        <w:pStyle w:val="BodyText"/>
        <w:spacing w:before="120"/>
        <w:ind w:left="981" w:right="135"/>
        <w:jc w:val="both"/>
      </w:pPr>
      <w:r>
        <w:rPr/>
        <w:t>Antes</w:t>
      </w:r>
      <w:r>
        <w:rPr>
          <w:spacing w:val="1"/>
        </w:rPr>
        <w:t> </w:t>
      </w:r>
      <w:r>
        <w:rPr/>
        <w:t>de</w:t>
      </w:r>
      <w:r>
        <w:rPr>
          <w:spacing w:val="1"/>
        </w:rPr>
        <w:t> </w:t>
      </w:r>
      <w:r>
        <w:rPr/>
        <w:t>ingresar</w:t>
      </w:r>
      <w:r>
        <w:rPr>
          <w:spacing w:val="1"/>
        </w:rPr>
        <w:t> </w:t>
      </w:r>
      <w:r>
        <w:rPr/>
        <w:t>a</w:t>
      </w:r>
      <w:r>
        <w:rPr>
          <w:spacing w:val="1"/>
        </w:rPr>
        <w:t> </w:t>
      </w:r>
      <w:r>
        <w:rPr/>
        <w:t>un</w:t>
      </w:r>
      <w:r>
        <w:rPr>
          <w:spacing w:val="1"/>
        </w:rPr>
        <w:t> </w:t>
      </w:r>
      <w:r>
        <w:rPr/>
        <w:t>espacio</w:t>
      </w:r>
      <w:r>
        <w:rPr>
          <w:spacing w:val="1"/>
        </w:rPr>
        <w:t> </w:t>
      </w:r>
      <w:r>
        <w:rPr/>
        <w:t>confinado</w:t>
      </w:r>
      <w:r>
        <w:rPr>
          <w:spacing w:val="1"/>
        </w:rPr>
        <w:t> </w:t>
      </w:r>
      <w:r>
        <w:rPr/>
        <w:t>se</w:t>
      </w:r>
      <w:r>
        <w:rPr>
          <w:spacing w:val="1"/>
        </w:rPr>
        <w:t> </w:t>
      </w:r>
      <w:r>
        <w:rPr/>
        <w:t>debe</w:t>
      </w:r>
      <w:r>
        <w:rPr>
          <w:spacing w:val="1"/>
        </w:rPr>
        <w:t> </w:t>
      </w:r>
      <w:r>
        <w:rPr/>
        <w:t>cumplir</w:t>
      </w:r>
      <w:r>
        <w:rPr>
          <w:spacing w:val="1"/>
        </w:rPr>
        <w:t> </w:t>
      </w:r>
      <w:r>
        <w:rPr/>
        <w:t>escrupulosamente</w:t>
      </w:r>
      <w:r>
        <w:rPr>
          <w:spacing w:val="1"/>
        </w:rPr>
        <w:t> </w:t>
      </w:r>
      <w:r>
        <w:rPr/>
        <w:t>con</w:t>
      </w:r>
      <w:r>
        <w:rPr>
          <w:spacing w:val="1"/>
        </w:rPr>
        <w:t> </w:t>
      </w:r>
      <w:r>
        <w:rPr/>
        <w:t>los</w:t>
      </w:r>
      <w:r>
        <w:rPr>
          <w:spacing w:val="1"/>
        </w:rPr>
        <w:t> </w:t>
      </w:r>
      <w:r>
        <w:rPr/>
        <w:t>requerimientos estipulados en el Permiso de Trabajo correspondiente. Se debe instruir al</w:t>
      </w:r>
      <w:r>
        <w:rPr>
          <w:spacing w:val="1"/>
        </w:rPr>
        <w:t> </w:t>
      </w:r>
      <w:r>
        <w:rPr/>
        <w:t>trabajador para</w:t>
      </w:r>
      <w:r>
        <w:rPr>
          <w:spacing w:val="-1"/>
        </w:rPr>
        <w:t> </w:t>
      </w:r>
      <w:r>
        <w:rPr/>
        <w:t>la toma</w:t>
      </w:r>
      <w:r>
        <w:rPr>
          <w:spacing w:val="-3"/>
        </w:rPr>
        <w:t> </w:t>
      </w:r>
      <w:r>
        <w:rPr/>
        <w:t>de</w:t>
      </w:r>
      <w:r>
        <w:rPr>
          <w:spacing w:val="-1"/>
        </w:rPr>
        <w:t> </w:t>
      </w:r>
      <w:r>
        <w:rPr/>
        <w:t>conciencia</w:t>
      </w:r>
      <w:r>
        <w:rPr>
          <w:spacing w:val="2"/>
        </w:rPr>
        <w:t> </w:t>
      </w:r>
      <w:r>
        <w:rPr/>
        <w:t>de</w:t>
      </w:r>
      <w:r>
        <w:rPr>
          <w:spacing w:val="-1"/>
        </w:rPr>
        <w:t> </w:t>
      </w:r>
      <w:r>
        <w:rPr/>
        <w:t>los</w:t>
      </w:r>
      <w:r>
        <w:rPr>
          <w:spacing w:val="2"/>
        </w:rPr>
        <w:t> </w:t>
      </w:r>
      <w:r>
        <w:rPr/>
        <w:t>riesgos</w:t>
      </w:r>
      <w:r>
        <w:rPr>
          <w:spacing w:val="-1"/>
        </w:rPr>
        <w:t> </w:t>
      </w:r>
      <w:r>
        <w:rPr/>
        <w:t>y</w:t>
      </w:r>
      <w:r>
        <w:rPr>
          <w:spacing w:val="-3"/>
        </w:rPr>
        <w:t> </w:t>
      </w:r>
      <w:r>
        <w:rPr/>
        <w:t>su prevención.</w:t>
      </w:r>
    </w:p>
    <w:p>
      <w:pPr>
        <w:pStyle w:val="BodyText"/>
        <w:spacing w:before="119"/>
        <w:ind w:left="981" w:right="144"/>
        <w:jc w:val="both"/>
      </w:pPr>
      <w:r>
        <w:rPr/>
        <w:t>Se debe tener en cuenta que, en un espacio confinado, el fuego, la oxidación y procesos</w:t>
      </w:r>
      <w:r>
        <w:rPr>
          <w:spacing w:val="1"/>
        </w:rPr>
        <w:t> </w:t>
      </w:r>
      <w:r>
        <w:rPr/>
        <w:t>similares consumen oxígeno, pudiendo originar atmósferas con deficiencias del mismo y que</w:t>
      </w:r>
      <w:r>
        <w:rPr>
          <w:spacing w:val="1"/>
        </w:rPr>
        <w:t> </w:t>
      </w:r>
      <w:r>
        <w:rPr/>
        <w:t>la</w:t>
      </w:r>
      <w:r>
        <w:rPr>
          <w:spacing w:val="-2"/>
        </w:rPr>
        <w:t> </w:t>
      </w:r>
      <w:r>
        <w:rPr/>
        <w:t>aplicación de</w:t>
      </w:r>
      <w:r>
        <w:rPr>
          <w:spacing w:val="-2"/>
        </w:rPr>
        <w:t> </w:t>
      </w:r>
      <w:r>
        <w:rPr/>
        <w:t>pinturas, lacas</w:t>
      </w:r>
      <w:r>
        <w:rPr>
          <w:spacing w:val="-2"/>
        </w:rPr>
        <w:t> </w:t>
      </w:r>
      <w:r>
        <w:rPr/>
        <w:t>y</w:t>
      </w:r>
      <w:r>
        <w:rPr>
          <w:spacing w:val="-3"/>
        </w:rPr>
        <w:t> </w:t>
      </w:r>
      <w:r>
        <w:rPr/>
        <w:t>similares puedan producir</w:t>
      </w:r>
      <w:r>
        <w:rPr>
          <w:spacing w:val="1"/>
        </w:rPr>
        <w:t> </w:t>
      </w:r>
      <w:r>
        <w:rPr/>
        <w:t>atmósferas</w:t>
      </w:r>
      <w:r>
        <w:rPr>
          <w:spacing w:val="-3"/>
        </w:rPr>
        <w:t> </w:t>
      </w:r>
      <w:r>
        <w:rPr/>
        <w:t>inflamables.</w:t>
      </w:r>
    </w:p>
    <w:p>
      <w:pPr>
        <w:pStyle w:val="BodyText"/>
        <w:spacing w:before="121"/>
        <w:ind w:left="981" w:right="137"/>
        <w:jc w:val="both"/>
      </w:pPr>
      <w:r>
        <w:rPr/>
        <w:t>Todo trabajo de oxicorte, soldadura por gas o soldadura eléctrica dentro de un espacio</w:t>
      </w:r>
      <w:r>
        <w:rPr>
          <w:spacing w:val="1"/>
        </w:rPr>
        <w:t> </w:t>
      </w:r>
      <w:r>
        <w:rPr/>
        <w:t>confinado, debe realizarse con los cilindros/máquina de soldar ubicados fuera del recinto</w:t>
      </w:r>
      <w:r>
        <w:rPr>
          <w:spacing w:val="1"/>
        </w:rPr>
        <w:t> </w:t>
      </w:r>
      <w:r>
        <w:rPr/>
        <w:t>cerrado.</w:t>
      </w:r>
    </w:p>
    <w:p>
      <w:pPr>
        <w:pStyle w:val="BodyText"/>
        <w:spacing w:before="119"/>
        <w:ind w:left="981" w:right="136"/>
        <w:jc w:val="both"/>
      </w:pPr>
      <w:r>
        <w:rPr/>
        <w:t>Se debe contar en todo momento con un vigía fuera del espacio confinado para apoyar</w:t>
      </w:r>
      <w:r>
        <w:rPr>
          <w:spacing w:val="1"/>
        </w:rPr>
        <w:t> </w:t>
      </w:r>
      <w:r>
        <w:rPr/>
        <w:t>cualquier emergencia. Si existe el riesgo de atmósfera peligrosa, los trabajadores dentro del</w:t>
      </w:r>
      <w:r>
        <w:rPr>
          <w:spacing w:val="1"/>
        </w:rPr>
        <w:t> </w:t>
      </w:r>
      <w:r>
        <w:rPr/>
        <w:t>espacio confinado deben usar arnés de seguridad enganchado a una cuerda de rescate que</w:t>
      </w:r>
      <w:r>
        <w:rPr>
          <w:spacing w:val="1"/>
        </w:rPr>
        <w:t> </w:t>
      </w:r>
      <w:r>
        <w:rPr/>
        <w:t>conecte con el exterior. Así mismo, se debe contar con un equipo de respiración autónoma</w:t>
      </w:r>
      <w:r>
        <w:rPr>
          <w:spacing w:val="1"/>
        </w:rPr>
        <w:t> </w:t>
      </w:r>
      <w:r>
        <w:rPr/>
        <w:t>para</w:t>
      </w:r>
      <w:r>
        <w:rPr>
          <w:spacing w:val="-1"/>
        </w:rPr>
        <w:t> </w:t>
      </w:r>
      <w:r>
        <w:rPr/>
        <w:t>usarse en</w:t>
      </w:r>
      <w:r>
        <w:rPr>
          <w:spacing w:val="-1"/>
        </w:rPr>
        <w:t> </w:t>
      </w:r>
      <w:r>
        <w:rPr/>
        <w:t>caso sea</w:t>
      </w:r>
      <w:r>
        <w:rPr>
          <w:spacing w:val="-1"/>
        </w:rPr>
        <w:t> </w:t>
      </w:r>
      <w:r>
        <w:rPr/>
        <w:t>necesario el</w:t>
      </w:r>
      <w:r>
        <w:rPr>
          <w:spacing w:val="-2"/>
        </w:rPr>
        <w:t> </w:t>
      </w:r>
      <w:r>
        <w:rPr/>
        <w:t>rescate de</w:t>
      </w:r>
      <w:r>
        <w:rPr>
          <w:spacing w:val="-3"/>
        </w:rPr>
        <w:t> </w:t>
      </w:r>
      <w:r>
        <w:rPr/>
        <w:t>algún</w:t>
      </w:r>
      <w:r>
        <w:rPr>
          <w:spacing w:val="2"/>
        </w:rPr>
        <w:t> </w:t>
      </w:r>
      <w:r>
        <w:rPr/>
        <w:t>trabajador.</w:t>
      </w:r>
    </w:p>
    <w:p>
      <w:pPr>
        <w:pStyle w:val="BodyText"/>
        <w:spacing w:before="121"/>
        <w:ind w:left="981"/>
        <w:jc w:val="both"/>
      </w:pPr>
      <w:r>
        <w:rPr/>
        <w:t>Entre</w:t>
      </w:r>
      <w:r>
        <w:rPr>
          <w:spacing w:val="-5"/>
        </w:rPr>
        <w:t> </w:t>
      </w:r>
      <w:r>
        <w:rPr/>
        <w:t>los</w:t>
      </w:r>
      <w:r>
        <w:rPr>
          <w:spacing w:val="-4"/>
        </w:rPr>
        <w:t> </w:t>
      </w:r>
      <w:r>
        <w:rPr/>
        <w:t>espacios</w:t>
      </w:r>
      <w:r>
        <w:rPr>
          <w:spacing w:val="-2"/>
        </w:rPr>
        <w:t> </w:t>
      </w:r>
      <w:r>
        <w:rPr/>
        <w:t>confinados</w:t>
      </w:r>
      <w:r>
        <w:rPr>
          <w:spacing w:val="-4"/>
        </w:rPr>
        <w:t> </w:t>
      </w:r>
      <w:r>
        <w:rPr/>
        <w:t>más</w:t>
      </w:r>
      <w:r>
        <w:rPr>
          <w:spacing w:val="-4"/>
        </w:rPr>
        <w:t> </w:t>
      </w:r>
      <w:r>
        <w:rPr/>
        <w:t>frecuentes</w:t>
      </w:r>
      <w:r>
        <w:rPr>
          <w:spacing w:val="-5"/>
        </w:rPr>
        <w:t> </w:t>
      </w:r>
      <w:r>
        <w:rPr/>
        <w:t>tenemos:</w:t>
      </w:r>
    </w:p>
    <w:p>
      <w:pPr>
        <w:pStyle w:val="ListParagraph"/>
        <w:numPr>
          <w:ilvl w:val="2"/>
          <w:numId w:val="8"/>
        </w:numPr>
        <w:tabs>
          <w:tab w:pos="1276" w:val="left" w:leader="none"/>
          <w:tab w:pos="4803" w:val="left" w:leader="none"/>
        </w:tabs>
        <w:spacing w:line="240" w:lineRule="auto" w:before="120" w:after="0"/>
        <w:ind w:left="1276" w:right="0" w:hanging="295"/>
        <w:jc w:val="left"/>
        <w:rPr>
          <w:sz w:val="22"/>
        </w:rPr>
      </w:pPr>
      <w:r>
        <w:rPr>
          <w:sz w:val="22"/>
        </w:rPr>
        <w:t>Cisternas</w:t>
      </w:r>
      <w:r>
        <w:rPr>
          <w:spacing w:val="-2"/>
          <w:sz w:val="22"/>
        </w:rPr>
        <w:t> </w:t>
      </w:r>
      <w:r>
        <w:rPr>
          <w:sz w:val="22"/>
        </w:rPr>
        <w:t>y</w:t>
      </w:r>
      <w:r>
        <w:rPr>
          <w:spacing w:val="-2"/>
          <w:sz w:val="22"/>
        </w:rPr>
        <w:t> </w:t>
      </w:r>
      <w:r>
        <w:rPr>
          <w:sz w:val="22"/>
        </w:rPr>
        <w:t>pozos</w:t>
        <w:tab/>
      </w:r>
      <w:r>
        <w:rPr>
          <w:rFonts w:ascii="Symbol" w:hAnsi="Symbol"/>
          <w:sz w:val="22"/>
        </w:rPr>
        <w:t></w:t>
      </w:r>
      <w:r>
        <w:rPr>
          <w:rFonts w:ascii="Times New Roman" w:hAnsi="Times New Roman"/>
          <w:spacing w:val="68"/>
          <w:sz w:val="22"/>
        </w:rPr>
        <w:t> </w:t>
      </w:r>
      <w:r>
        <w:rPr>
          <w:sz w:val="22"/>
        </w:rPr>
        <w:t>Arquetas</w:t>
      </w:r>
      <w:r>
        <w:rPr>
          <w:spacing w:val="-4"/>
          <w:sz w:val="22"/>
        </w:rPr>
        <w:t> </w:t>
      </w:r>
      <w:r>
        <w:rPr>
          <w:sz w:val="22"/>
        </w:rPr>
        <w:t>subterráneas</w:t>
      </w:r>
    </w:p>
    <w:p>
      <w:pPr>
        <w:pStyle w:val="ListParagraph"/>
        <w:numPr>
          <w:ilvl w:val="2"/>
          <w:numId w:val="8"/>
        </w:numPr>
        <w:tabs>
          <w:tab w:pos="1276" w:val="left" w:leader="none"/>
          <w:tab w:pos="4803" w:val="left" w:leader="none"/>
        </w:tabs>
        <w:spacing w:line="240" w:lineRule="auto" w:before="120" w:after="0"/>
        <w:ind w:left="1276" w:right="0" w:hanging="295"/>
        <w:jc w:val="left"/>
        <w:rPr>
          <w:sz w:val="22"/>
        </w:rPr>
      </w:pPr>
      <w:r>
        <w:rPr>
          <w:sz w:val="22"/>
        </w:rPr>
        <w:t>Alcantarillas</w:t>
        <w:tab/>
      </w:r>
      <w:r>
        <w:rPr>
          <w:rFonts w:ascii="Symbol" w:hAnsi="Symbol"/>
          <w:sz w:val="22"/>
        </w:rPr>
        <w:t></w:t>
      </w:r>
      <w:r>
        <w:rPr>
          <w:rFonts w:ascii="Times New Roman" w:hAnsi="Times New Roman"/>
          <w:spacing w:val="70"/>
          <w:sz w:val="22"/>
        </w:rPr>
        <w:t> </w:t>
      </w:r>
      <w:r>
        <w:rPr>
          <w:sz w:val="22"/>
        </w:rPr>
        <w:t>Túneles</w:t>
      </w:r>
    </w:p>
    <w:p>
      <w:pPr>
        <w:pStyle w:val="ListParagraph"/>
        <w:numPr>
          <w:ilvl w:val="2"/>
          <w:numId w:val="8"/>
        </w:numPr>
        <w:tabs>
          <w:tab w:pos="1276" w:val="left" w:leader="none"/>
          <w:tab w:pos="4803" w:val="left" w:leader="none"/>
        </w:tabs>
        <w:spacing w:line="240" w:lineRule="auto" w:before="121" w:after="0"/>
        <w:ind w:left="1276" w:right="0" w:hanging="295"/>
        <w:jc w:val="left"/>
        <w:rPr>
          <w:sz w:val="22"/>
        </w:rPr>
      </w:pPr>
      <w:r>
        <w:rPr>
          <w:sz w:val="22"/>
        </w:rPr>
        <w:t>Sótanos</w:t>
      </w:r>
      <w:r>
        <w:rPr>
          <w:spacing w:val="-3"/>
          <w:sz w:val="22"/>
        </w:rPr>
        <w:t> </w:t>
      </w:r>
      <w:r>
        <w:rPr>
          <w:sz w:val="22"/>
        </w:rPr>
        <w:t>y</w:t>
      </w:r>
      <w:r>
        <w:rPr>
          <w:spacing w:val="-2"/>
          <w:sz w:val="22"/>
        </w:rPr>
        <w:t> </w:t>
      </w:r>
      <w:r>
        <w:rPr>
          <w:sz w:val="22"/>
        </w:rPr>
        <w:t>desvanes</w:t>
        <w:tab/>
      </w:r>
      <w:r>
        <w:rPr>
          <w:rFonts w:ascii="Symbol" w:hAnsi="Symbol"/>
          <w:sz w:val="22"/>
        </w:rPr>
        <w:t></w:t>
      </w:r>
      <w:r>
        <w:rPr>
          <w:rFonts w:ascii="Times New Roman" w:hAnsi="Times New Roman"/>
          <w:spacing w:val="67"/>
          <w:sz w:val="22"/>
        </w:rPr>
        <w:t> </w:t>
      </w:r>
      <w:r>
        <w:rPr>
          <w:sz w:val="22"/>
        </w:rPr>
        <w:t>Conductos</w:t>
      </w:r>
      <w:r>
        <w:rPr>
          <w:spacing w:val="-3"/>
          <w:sz w:val="22"/>
        </w:rPr>
        <w:t> </w:t>
      </w:r>
      <w:r>
        <w:rPr>
          <w:sz w:val="22"/>
        </w:rPr>
        <w:t>aire</w:t>
      </w:r>
      <w:r>
        <w:rPr>
          <w:spacing w:val="-2"/>
          <w:sz w:val="22"/>
        </w:rPr>
        <w:t> </w:t>
      </w:r>
      <w:r>
        <w:rPr>
          <w:sz w:val="22"/>
        </w:rPr>
        <w:t>acondicionado</w:t>
      </w:r>
    </w:p>
    <w:p>
      <w:pPr>
        <w:pStyle w:val="ListParagraph"/>
        <w:numPr>
          <w:ilvl w:val="2"/>
          <w:numId w:val="8"/>
        </w:numPr>
        <w:tabs>
          <w:tab w:pos="1276" w:val="left" w:leader="none"/>
          <w:tab w:pos="4803" w:val="left" w:leader="none"/>
        </w:tabs>
        <w:spacing w:line="240" w:lineRule="auto" w:before="120" w:after="0"/>
        <w:ind w:left="1276" w:right="0" w:hanging="295"/>
        <w:jc w:val="left"/>
        <w:rPr>
          <w:sz w:val="22"/>
        </w:rPr>
      </w:pPr>
      <w:r>
        <w:rPr>
          <w:sz w:val="22"/>
        </w:rPr>
        <w:t>Cubas</w:t>
      </w:r>
      <w:r>
        <w:rPr>
          <w:spacing w:val="-1"/>
          <w:sz w:val="22"/>
        </w:rPr>
        <w:t> </w:t>
      </w:r>
      <w:r>
        <w:rPr>
          <w:sz w:val="22"/>
        </w:rPr>
        <w:t>y</w:t>
      </w:r>
      <w:r>
        <w:rPr>
          <w:spacing w:val="-4"/>
          <w:sz w:val="22"/>
        </w:rPr>
        <w:t> </w:t>
      </w:r>
      <w:r>
        <w:rPr>
          <w:sz w:val="22"/>
        </w:rPr>
        <w:t>depósitos</w:t>
        <w:tab/>
      </w:r>
      <w:r>
        <w:rPr>
          <w:rFonts w:ascii="Symbol" w:hAnsi="Symbol"/>
          <w:sz w:val="22"/>
        </w:rPr>
        <w:t></w:t>
      </w:r>
      <w:r>
        <w:rPr>
          <w:rFonts w:ascii="Times New Roman" w:hAnsi="Times New Roman"/>
          <w:spacing w:val="70"/>
          <w:sz w:val="22"/>
        </w:rPr>
        <w:t> </w:t>
      </w:r>
      <w:r>
        <w:rPr>
          <w:sz w:val="22"/>
        </w:rPr>
        <w:t>Galerías</w:t>
      </w:r>
      <w:r>
        <w:rPr>
          <w:spacing w:val="-2"/>
          <w:sz w:val="22"/>
        </w:rPr>
        <w:t> </w:t>
      </w:r>
      <w:r>
        <w:rPr>
          <w:sz w:val="22"/>
        </w:rPr>
        <w:t>de</w:t>
      </w:r>
      <w:r>
        <w:rPr>
          <w:spacing w:val="-2"/>
          <w:sz w:val="22"/>
        </w:rPr>
        <w:t> </w:t>
      </w:r>
      <w:r>
        <w:rPr>
          <w:sz w:val="22"/>
        </w:rPr>
        <w:t>servicios</w:t>
      </w:r>
    </w:p>
    <w:p>
      <w:pPr>
        <w:pStyle w:val="ListParagraph"/>
        <w:numPr>
          <w:ilvl w:val="2"/>
          <w:numId w:val="8"/>
        </w:numPr>
        <w:tabs>
          <w:tab w:pos="1276" w:val="left" w:leader="none"/>
          <w:tab w:pos="4803" w:val="left" w:leader="none"/>
        </w:tabs>
        <w:spacing w:line="240" w:lineRule="auto" w:before="121" w:after="0"/>
        <w:ind w:left="1276" w:right="0" w:hanging="295"/>
        <w:jc w:val="left"/>
        <w:rPr>
          <w:sz w:val="22"/>
        </w:rPr>
      </w:pPr>
      <w:r>
        <w:rPr>
          <w:sz w:val="22"/>
        </w:rPr>
        <w:t>Reactores</w:t>
      </w:r>
      <w:r>
        <w:rPr>
          <w:spacing w:val="-3"/>
          <w:sz w:val="22"/>
        </w:rPr>
        <w:t> </w:t>
      </w:r>
      <w:r>
        <w:rPr>
          <w:sz w:val="22"/>
        </w:rPr>
        <w:t>químicos</w:t>
        <w:tab/>
      </w:r>
      <w:r>
        <w:rPr>
          <w:rFonts w:ascii="Symbol" w:hAnsi="Symbol"/>
          <w:sz w:val="22"/>
        </w:rPr>
        <w:t></w:t>
      </w:r>
      <w:r>
        <w:rPr>
          <w:rFonts w:ascii="Times New Roman" w:hAnsi="Times New Roman"/>
          <w:spacing w:val="73"/>
          <w:sz w:val="22"/>
        </w:rPr>
        <w:t> </w:t>
      </w:r>
      <w:r>
        <w:rPr>
          <w:sz w:val="22"/>
        </w:rPr>
        <w:t>Fosos</w:t>
      </w:r>
    </w:p>
    <w:p>
      <w:pPr>
        <w:pStyle w:val="ListParagraph"/>
        <w:numPr>
          <w:ilvl w:val="2"/>
          <w:numId w:val="8"/>
        </w:numPr>
        <w:tabs>
          <w:tab w:pos="1276" w:val="left" w:leader="none"/>
          <w:tab w:pos="4803" w:val="left" w:leader="none"/>
        </w:tabs>
        <w:spacing w:line="240" w:lineRule="auto" w:before="120" w:after="0"/>
        <w:ind w:left="1276" w:right="0" w:hanging="295"/>
        <w:jc w:val="left"/>
        <w:rPr>
          <w:sz w:val="22"/>
        </w:rPr>
      </w:pPr>
      <w:r>
        <w:rPr>
          <w:sz w:val="22"/>
        </w:rPr>
        <w:t>Furgones</w:t>
        <w:tab/>
      </w:r>
      <w:r>
        <w:rPr>
          <w:rFonts w:ascii="Symbol" w:hAnsi="Symbol"/>
          <w:sz w:val="22"/>
        </w:rPr>
        <w:t></w:t>
      </w:r>
      <w:r>
        <w:rPr>
          <w:rFonts w:ascii="Times New Roman" w:hAnsi="Times New Roman"/>
          <w:spacing w:val="72"/>
          <w:sz w:val="22"/>
        </w:rPr>
        <w:t> </w:t>
      </w:r>
      <w:r>
        <w:rPr>
          <w:sz w:val="22"/>
        </w:rPr>
        <w:t>Silos</w:t>
      </w:r>
    </w:p>
    <w:p>
      <w:pPr>
        <w:pStyle w:val="BodyText"/>
        <w:spacing w:before="120"/>
        <w:ind w:left="981"/>
      </w:pPr>
      <w:r>
        <w:rPr/>
        <w:t>Entre</w:t>
      </w:r>
      <w:r>
        <w:rPr>
          <w:spacing w:val="-4"/>
        </w:rPr>
        <w:t> </w:t>
      </w:r>
      <w:r>
        <w:rPr/>
        <w:t>los</w:t>
      </w:r>
      <w:r>
        <w:rPr>
          <w:spacing w:val="-3"/>
        </w:rPr>
        <w:t> </w:t>
      </w:r>
      <w:r>
        <w:rPr/>
        <w:t>motivos</w:t>
      </w:r>
      <w:r>
        <w:rPr>
          <w:spacing w:val="-1"/>
        </w:rPr>
        <w:t> </w:t>
      </w:r>
      <w:r>
        <w:rPr/>
        <w:t>de</w:t>
      </w:r>
      <w:r>
        <w:rPr>
          <w:spacing w:val="-5"/>
        </w:rPr>
        <w:t> </w:t>
      </w:r>
      <w:r>
        <w:rPr/>
        <w:t>acceso</w:t>
      </w:r>
      <w:r>
        <w:rPr>
          <w:spacing w:val="-1"/>
        </w:rPr>
        <w:t> </w:t>
      </w:r>
      <w:r>
        <w:rPr/>
        <w:t>más</w:t>
      </w:r>
      <w:r>
        <w:rPr>
          <w:spacing w:val="-4"/>
        </w:rPr>
        <w:t> </w:t>
      </w:r>
      <w:r>
        <w:rPr/>
        <w:t>frecuentes</w:t>
      </w:r>
      <w:r>
        <w:rPr>
          <w:spacing w:val="-3"/>
        </w:rPr>
        <w:t> </w:t>
      </w:r>
      <w:r>
        <w:rPr/>
        <w:t>tenemos:</w:t>
      </w:r>
    </w:p>
    <w:p>
      <w:pPr>
        <w:pStyle w:val="ListParagraph"/>
        <w:numPr>
          <w:ilvl w:val="2"/>
          <w:numId w:val="8"/>
        </w:numPr>
        <w:tabs>
          <w:tab w:pos="1276" w:val="left" w:leader="none"/>
          <w:tab w:pos="4803" w:val="left" w:leader="none"/>
        </w:tabs>
        <w:spacing w:line="240" w:lineRule="auto" w:before="120" w:after="0"/>
        <w:ind w:left="1276" w:right="0" w:hanging="295"/>
        <w:jc w:val="left"/>
        <w:rPr>
          <w:sz w:val="22"/>
        </w:rPr>
      </w:pPr>
      <w:r>
        <w:rPr>
          <w:sz w:val="22"/>
        </w:rPr>
        <w:t>Construcción</w:t>
        <w:tab/>
      </w:r>
      <w:r>
        <w:rPr>
          <w:rFonts w:ascii="Symbol" w:hAnsi="Symbol"/>
          <w:sz w:val="22"/>
        </w:rPr>
        <w:t></w:t>
      </w:r>
      <w:r>
        <w:rPr>
          <w:rFonts w:ascii="Times New Roman" w:hAnsi="Times New Roman"/>
          <w:spacing w:val="70"/>
          <w:sz w:val="22"/>
        </w:rPr>
        <w:t> </w:t>
      </w:r>
      <w:r>
        <w:rPr>
          <w:sz w:val="22"/>
        </w:rPr>
        <w:t>Inspección</w:t>
      </w:r>
    </w:p>
    <w:p>
      <w:pPr>
        <w:pStyle w:val="ListParagraph"/>
        <w:numPr>
          <w:ilvl w:val="2"/>
          <w:numId w:val="8"/>
        </w:numPr>
        <w:tabs>
          <w:tab w:pos="1276" w:val="left" w:leader="none"/>
          <w:tab w:pos="4803" w:val="left" w:leader="none"/>
        </w:tabs>
        <w:spacing w:line="240" w:lineRule="auto" w:before="120" w:after="0"/>
        <w:ind w:left="1276" w:right="0" w:hanging="295"/>
        <w:jc w:val="left"/>
        <w:rPr>
          <w:sz w:val="22"/>
        </w:rPr>
      </w:pPr>
      <w:r>
        <w:rPr>
          <w:sz w:val="22"/>
        </w:rPr>
        <w:t>Reparación</w:t>
        <w:tab/>
      </w:r>
      <w:r>
        <w:rPr>
          <w:rFonts w:ascii="Symbol" w:hAnsi="Symbol"/>
          <w:sz w:val="22"/>
        </w:rPr>
        <w:t></w:t>
      </w:r>
      <w:r>
        <w:rPr>
          <w:rFonts w:ascii="Times New Roman" w:hAnsi="Times New Roman"/>
          <w:spacing w:val="71"/>
          <w:sz w:val="22"/>
        </w:rPr>
        <w:t> </w:t>
      </w:r>
      <w:r>
        <w:rPr>
          <w:sz w:val="22"/>
        </w:rPr>
        <w:t>Limpieza</w:t>
      </w:r>
    </w:p>
    <w:p>
      <w:pPr>
        <w:pStyle w:val="ListParagraph"/>
        <w:numPr>
          <w:ilvl w:val="2"/>
          <w:numId w:val="8"/>
        </w:numPr>
        <w:tabs>
          <w:tab w:pos="1276" w:val="left" w:leader="none"/>
          <w:tab w:pos="4803" w:val="left" w:leader="none"/>
        </w:tabs>
        <w:spacing w:line="240" w:lineRule="auto" w:before="121" w:after="0"/>
        <w:ind w:left="1276" w:right="0" w:hanging="295"/>
        <w:jc w:val="left"/>
        <w:rPr>
          <w:sz w:val="22"/>
        </w:rPr>
      </w:pPr>
      <w:r>
        <w:rPr>
          <w:sz w:val="22"/>
        </w:rPr>
        <w:t>Pintura</w:t>
        <w:tab/>
      </w:r>
      <w:r>
        <w:rPr>
          <w:rFonts w:ascii="Symbol" w:hAnsi="Symbol"/>
          <w:sz w:val="22"/>
        </w:rPr>
        <w:t></w:t>
      </w:r>
      <w:r>
        <w:rPr>
          <w:rFonts w:ascii="Times New Roman" w:hAnsi="Times New Roman"/>
          <w:spacing w:val="70"/>
          <w:sz w:val="22"/>
        </w:rPr>
        <w:t> </w:t>
      </w:r>
      <w:r>
        <w:rPr>
          <w:sz w:val="22"/>
        </w:rPr>
        <w:t>Inspección</w:t>
      </w:r>
    </w:p>
    <w:p>
      <w:pPr>
        <w:spacing w:after="0" w:line="240" w:lineRule="auto"/>
        <w:jc w:val="left"/>
        <w:rPr>
          <w:sz w:val="22"/>
        </w:rPr>
        <w:sectPr>
          <w:pgSz w:w="11910" w:h="16840"/>
          <w:pgMar w:header="715" w:footer="0" w:top="1740" w:bottom="280" w:left="580" w:right="1000"/>
        </w:sectPr>
      </w:pPr>
    </w:p>
    <w:p>
      <w:pPr>
        <w:pStyle w:val="BodyText"/>
        <w:spacing w:before="9"/>
        <w:rPr>
          <w:sz w:val="15"/>
        </w:rPr>
      </w:pPr>
    </w:p>
    <w:p>
      <w:pPr>
        <w:pStyle w:val="Heading1"/>
        <w:numPr>
          <w:ilvl w:val="1"/>
          <w:numId w:val="8"/>
        </w:numPr>
        <w:tabs>
          <w:tab w:pos="982" w:val="left" w:leader="none"/>
        </w:tabs>
        <w:spacing w:line="240" w:lineRule="auto" w:before="93" w:after="0"/>
        <w:ind w:left="982" w:right="0" w:hanging="432"/>
        <w:jc w:val="left"/>
      </w:pPr>
      <w:bookmarkStart w:name="_TOC_250003" w:id="6"/>
      <w:r>
        <w:rPr/>
        <w:t>MONITOREO</w:t>
      </w:r>
      <w:r>
        <w:rPr>
          <w:spacing w:val="-3"/>
        </w:rPr>
        <w:t> </w:t>
      </w:r>
      <w:r>
        <w:rPr/>
        <w:t>DE</w:t>
      </w:r>
      <w:r>
        <w:rPr>
          <w:spacing w:val="-2"/>
        </w:rPr>
        <w:t> </w:t>
      </w:r>
      <w:r>
        <w:rPr/>
        <w:t>LA</w:t>
      </w:r>
      <w:r>
        <w:rPr>
          <w:spacing w:val="-5"/>
        </w:rPr>
        <w:t> </w:t>
      </w:r>
      <w:bookmarkEnd w:id="6"/>
      <w:r>
        <w:rPr/>
        <w:t>ATMOSFERA</w:t>
      </w:r>
    </w:p>
    <w:p>
      <w:pPr>
        <w:pStyle w:val="BodyText"/>
        <w:spacing w:before="10"/>
        <w:rPr>
          <w:rFonts w:ascii="Arial"/>
          <w:b/>
          <w:sz w:val="35"/>
        </w:rPr>
      </w:pPr>
    </w:p>
    <w:p>
      <w:pPr>
        <w:pStyle w:val="ListParagraph"/>
        <w:numPr>
          <w:ilvl w:val="0"/>
          <w:numId w:val="9"/>
        </w:numPr>
        <w:tabs>
          <w:tab w:pos="1266" w:val="left" w:leader="none"/>
        </w:tabs>
        <w:spacing w:line="259" w:lineRule="auto" w:before="0" w:after="0"/>
        <w:ind w:left="1266" w:right="133" w:hanging="284"/>
        <w:jc w:val="both"/>
        <w:rPr>
          <w:sz w:val="22"/>
        </w:rPr>
      </w:pPr>
      <w:r>
        <w:rPr>
          <w:sz w:val="22"/>
        </w:rPr>
        <w:t>El equipo utilizado debe ser examinado y probado antes del uso, revisar la batería, niveles</w:t>
      </w:r>
      <w:r>
        <w:rPr>
          <w:spacing w:val="1"/>
          <w:sz w:val="22"/>
        </w:rPr>
        <w:t> </w:t>
      </w:r>
      <w:r>
        <w:rPr>
          <w:sz w:val="22"/>
        </w:rPr>
        <w:t>de</w:t>
      </w:r>
      <w:r>
        <w:rPr>
          <w:spacing w:val="1"/>
          <w:sz w:val="22"/>
        </w:rPr>
        <w:t> </w:t>
      </w:r>
      <w:r>
        <w:rPr>
          <w:sz w:val="22"/>
        </w:rPr>
        <w:t>alarma</w:t>
      </w:r>
      <w:r>
        <w:rPr>
          <w:spacing w:val="1"/>
          <w:sz w:val="22"/>
        </w:rPr>
        <w:t> </w:t>
      </w:r>
      <w:r>
        <w:rPr>
          <w:sz w:val="22"/>
        </w:rPr>
        <w:t>y</w:t>
      </w:r>
      <w:r>
        <w:rPr>
          <w:spacing w:val="1"/>
          <w:sz w:val="22"/>
        </w:rPr>
        <w:t> </w:t>
      </w:r>
      <w:r>
        <w:rPr>
          <w:sz w:val="22"/>
        </w:rPr>
        <w:t>fecha</w:t>
      </w:r>
      <w:r>
        <w:rPr>
          <w:spacing w:val="1"/>
          <w:sz w:val="22"/>
        </w:rPr>
        <w:t> </w:t>
      </w:r>
      <w:r>
        <w:rPr>
          <w:sz w:val="22"/>
        </w:rPr>
        <w:t>de</w:t>
      </w:r>
      <w:r>
        <w:rPr>
          <w:spacing w:val="1"/>
          <w:sz w:val="22"/>
        </w:rPr>
        <w:t> </w:t>
      </w:r>
      <w:r>
        <w:rPr>
          <w:sz w:val="22"/>
        </w:rPr>
        <w:t>calibración</w:t>
      </w:r>
      <w:r>
        <w:rPr>
          <w:spacing w:val="1"/>
          <w:sz w:val="22"/>
        </w:rPr>
        <w:t> </w:t>
      </w:r>
      <w:r>
        <w:rPr>
          <w:sz w:val="22"/>
        </w:rPr>
        <w:t>del</w:t>
      </w:r>
      <w:r>
        <w:rPr>
          <w:spacing w:val="1"/>
          <w:sz w:val="22"/>
        </w:rPr>
        <w:t> </w:t>
      </w:r>
      <w:r>
        <w:rPr>
          <w:sz w:val="22"/>
        </w:rPr>
        <w:t>equipo.</w:t>
      </w:r>
      <w:r>
        <w:rPr>
          <w:spacing w:val="1"/>
          <w:sz w:val="22"/>
        </w:rPr>
        <w:t> </w:t>
      </w:r>
      <w:r>
        <w:rPr>
          <w:sz w:val="22"/>
        </w:rPr>
        <w:t>La</w:t>
      </w:r>
      <w:r>
        <w:rPr>
          <w:spacing w:val="1"/>
          <w:sz w:val="22"/>
        </w:rPr>
        <w:t> </w:t>
      </w:r>
      <w:r>
        <w:rPr>
          <w:sz w:val="22"/>
        </w:rPr>
        <w:t>persona</w:t>
      </w:r>
      <w:r>
        <w:rPr>
          <w:spacing w:val="1"/>
          <w:sz w:val="22"/>
        </w:rPr>
        <w:t> </w:t>
      </w:r>
      <w:r>
        <w:rPr>
          <w:sz w:val="22"/>
        </w:rPr>
        <w:t>que</w:t>
      </w:r>
      <w:r>
        <w:rPr>
          <w:spacing w:val="1"/>
          <w:sz w:val="22"/>
        </w:rPr>
        <w:t> </w:t>
      </w:r>
      <w:r>
        <w:rPr>
          <w:sz w:val="22"/>
        </w:rPr>
        <w:t>realiza</w:t>
      </w:r>
      <w:r>
        <w:rPr>
          <w:spacing w:val="1"/>
          <w:sz w:val="22"/>
        </w:rPr>
        <w:t> </w:t>
      </w:r>
      <w:r>
        <w:rPr>
          <w:sz w:val="22"/>
        </w:rPr>
        <w:t>la</w:t>
      </w:r>
      <w:r>
        <w:rPr>
          <w:spacing w:val="61"/>
          <w:sz w:val="22"/>
        </w:rPr>
        <w:t> </w:t>
      </w:r>
      <w:r>
        <w:rPr>
          <w:sz w:val="22"/>
        </w:rPr>
        <w:t>medición,</w:t>
      </w:r>
      <w:r>
        <w:rPr>
          <w:spacing w:val="1"/>
          <w:sz w:val="22"/>
        </w:rPr>
        <w:t> </w:t>
      </w:r>
      <w:r>
        <w:rPr>
          <w:sz w:val="22"/>
        </w:rPr>
        <w:t>mantendrá</w:t>
      </w:r>
      <w:r>
        <w:rPr>
          <w:spacing w:val="-1"/>
          <w:sz w:val="22"/>
        </w:rPr>
        <w:t> </w:t>
      </w:r>
      <w:r>
        <w:rPr>
          <w:sz w:val="22"/>
        </w:rPr>
        <w:t>un</w:t>
      </w:r>
      <w:r>
        <w:rPr>
          <w:spacing w:val="-1"/>
          <w:sz w:val="22"/>
        </w:rPr>
        <w:t> </w:t>
      </w:r>
      <w:r>
        <w:rPr>
          <w:sz w:val="22"/>
        </w:rPr>
        <w:t>registro de</w:t>
      </w:r>
      <w:r>
        <w:rPr>
          <w:spacing w:val="-1"/>
          <w:sz w:val="22"/>
        </w:rPr>
        <w:t> </w:t>
      </w:r>
      <w:r>
        <w:rPr>
          <w:sz w:val="22"/>
        </w:rPr>
        <w:t>la calibración</w:t>
      </w:r>
      <w:r>
        <w:rPr>
          <w:spacing w:val="1"/>
          <w:sz w:val="22"/>
        </w:rPr>
        <w:t> </w:t>
      </w:r>
      <w:r>
        <w:rPr>
          <w:sz w:val="22"/>
        </w:rPr>
        <w:t>vigente del equipo.</w:t>
      </w:r>
    </w:p>
    <w:p>
      <w:pPr>
        <w:pStyle w:val="ListParagraph"/>
        <w:numPr>
          <w:ilvl w:val="0"/>
          <w:numId w:val="9"/>
        </w:numPr>
        <w:tabs>
          <w:tab w:pos="1266" w:val="left" w:leader="none"/>
        </w:tabs>
        <w:spacing w:line="259" w:lineRule="auto" w:before="119" w:after="0"/>
        <w:ind w:left="1266" w:right="133" w:hanging="284"/>
        <w:jc w:val="both"/>
        <w:rPr>
          <w:sz w:val="22"/>
        </w:rPr>
      </w:pPr>
      <w:r>
        <w:rPr>
          <w:sz w:val="22"/>
        </w:rPr>
        <w:t>Antes</w:t>
      </w:r>
      <w:r>
        <w:rPr>
          <w:spacing w:val="1"/>
          <w:sz w:val="22"/>
        </w:rPr>
        <w:t> </w:t>
      </w:r>
      <w:r>
        <w:rPr>
          <w:sz w:val="22"/>
        </w:rPr>
        <w:t>que</w:t>
      </w:r>
      <w:r>
        <w:rPr>
          <w:spacing w:val="1"/>
          <w:sz w:val="22"/>
        </w:rPr>
        <w:t> </w:t>
      </w:r>
      <w:r>
        <w:rPr>
          <w:sz w:val="22"/>
        </w:rPr>
        <w:t>cualquier</w:t>
      </w:r>
      <w:r>
        <w:rPr>
          <w:spacing w:val="1"/>
          <w:sz w:val="22"/>
        </w:rPr>
        <w:t> </w:t>
      </w:r>
      <w:r>
        <w:rPr>
          <w:sz w:val="22"/>
        </w:rPr>
        <w:t>persona</w:t>
      </w:r>
      <w:r>
        <w:rPr>
          <w:spacing w:val="1"/>
          <w:sz w:val="22"/>
        </w:rPr>
        <w:t> </w:t>
      </w:r>
      <w:r>
        <w:rPr>
          <w:sz w:val="22"/>
        </w:rPr>
        <w:t>ingrese</w:t>
      </w:r>
      <w:r>
        <w:rPr>
          <w:spacing w:val="1"/>
          <w:sz w:val="22"/>
        </w:rPr>
        <w:t> </w:t>
      </w:r>
      <w:r>
        <w:rPr>
          <w:sz w:val="22"/>
        </w:rPr>
        <w:t>a</w:t>
      </w:r>
      <w:r>
        <w:rPr>
          <w:spacing w:val="1"/>
          <w:sz w:val="22"/>
        </w:rPr>
        <w:t> </w:t>
      </w:r>
      <w:r>
        <w:rPr>
          <w:sz w:val="22"/>
        </w:rPr>
        <w:t>un</w:t>
      </w:r>
      <w:r>
        <w:rPr>
          <w:spacing w:val="1"/>
          <w:sz w:val="22"/>
        </w:rPr>
        <w:t> </w:t>
      </w:r>
      <w:r>
        <w:rPr>
          <w:sz w:val="22"/>
        </w:rPr>
        <w:t>espacio</w:t>
      </w:r>
      <w:r>
        <w:rPr>
          <w:spacing w:val="1"/>
          <w:sz w:val="22"/>
        </w:rPr>
        <w:t> </w:t>
      </w:r>
      <w:r>
        <w:rPr>
          <w:sz w:val="22"/>
        </w:rPr>
        <w:t>confinado,</w:t>
      </w:r>
      <w:r>
        <w:rPr>
          <w:spacing w:val="1"/>
          <w:sz w:val="22"/>
        </w:rPr>
        <w:t> </w:t>
      </w:r>
      <w:r>
        <w:rPr>
          <w:sz w:val="22"/>
        </w:rPr>
        <w:t>se</w:t>
      </w:r>
      <w:r>
        <w:rPr>
          <w:spacing w:val="1"/>
          <w:sz w:val="22"/>
        </w:rPr>
        <w:t> </w:t>
      </w:r>
      <w:r>
        <w:rPr>
          <w:sz w:val="22"/>
        </w:rPr>
        <w:t>debe</w:t>
      </w:r>
      <w:r>
        <w:rPr>
          <w:spacing w:val="1"/>
          <w:sz w:val="22"/>
        </w:rPr>
        <w:t> </w:t>
      </w:r>
      <w:r>
        <w:rPr>
          <w:sz w:val="22"/>
        </w:rPr>
        <w:t>monitorear</w:t>
      </w:r>
      <w:r>
        <w:rPr>
          <w:spacing w:val="1"/>
          <w:sz w:val="22"/>
        </w:rPr>
        <w:t> </w:t>
      </w:r>
      <w:r>
        <w:rPr>
          <w:sz w:val="22"/>
        </w:rPr>
        <w:t>la</w:t>
      </w:r>
      <w:r>
        <w:rPr>
          <w:spacing w:val="-59"/>
          <w:sz w:val="22"/>
        </w:rPr>
        <w:t> </w:t>
      </w:r>
      <w:r>
        <w:rPr>
          <w:sz w:val="22"/>
        </w:rPr>
        <w:t>atmosfera del mismo considerando</w:t>
      </w:r>
      <w:r>
        <w:rPr>
          <w:spacing w:val="1"/>
          <w:sz w:val="22"/>
        </w:rPr>
        <w:t> </w:t>
      </w:r>
      <w:r>
        <w:rPr>
          <w:sz w:val="22"/>
        </w:rPr>
        <w:t>el</w:t>
      </w:r>
      <w:r>
        <w:rPr>
          <w:spacing w:val="1"/>
          <w:sz w:val="22"/>
        </w:rPr>
        <w:t> </w:t>
      </w:r>
      <w:r>
        <w:rPr>
          <w:sz w:val="22"/>
        </w:rPr>
        <w:t>siguiente orden:</w:t>
      </w:r>
      <w:r>
        <w:rPr>
          <w:spacing w:val="1"/>
          <w:sz w:val="22"/>
        </w:rPr>
        <w:t> </w:t>
      </w:r>
      <w:r>
        <w:rPr>
          <w:sz w:val="22"/>
        </w:rPr>
        <w:t>Deficiencia</w:t>
      </w:r>
      <w:r>
        <w:rPr>
          <w:spacing w:val="1"/>
          <w:sz w:val="22"/>
        </w:rPr>
        <w:t> </w:t>
      </w:r>
      <w:r>
        <w:rPr>
          <w:sz w:val="22"/>
        </w:rPr>
        <w:t>de oxígeno,</w:t>
      </w:r>
      <w:r>
        <w:rPr>
          <w:spacing w:val="1"/>
          <w:sz w:val="22"/>
        </w:rPr>
        <w:t> </w:t>
      </w:r>
      <w:r>
        <w:rPr>
          <w:sz w:val="22"/>
        </w:rPr>
        <w:t>Gases</w:t>
      </w:r>
      <w:r>
        <w:rPr>
          <w:spacing w:val="1"/>
          <w:sz w:val="22"/>
        </w:rPr>
        <w:t> </w:t>
      </w:r>
      <w:r>
        <w:rPr>
          <w:sz w:val="22"/>
        </w:rPr>
        <w:t>inflamables, Gases tóxicos.</w:t>
      </w:r>
    </w:p>
    <w:p>
      <w:pPr>
        <w:pStyle w:val="ListParagraph"/>
        <w:numPr>
          <w:ilvl w:val="1"/>
          <w:numId w:val="9"/>
        </w:numPr>
        <w:tabs>
          <w:tab w:pos="1550" w:val="left" w:leader="none"/>
        </w:tabs>
        <w:spacing w:line="240" w:lineRule="auto" w:before="120" w:after="0"/>
        <w:ind w:left="1550" w:right="133" w:hanging="284"/>
        <w:jc w:val="both"/>
        <w:rPr>
          <w:sz w:val="20"/>
        </w:rPr>
      </w:pPr>
      <w:r>
        <w:rPr>
          <w:rFonts w:ascii="Arial" w:hAnsi="Arial"/>
          <w:b/>
          <w:sz w:val="22"/>
        </w:rPr>
        <w:t>Deficiencia de oxígeno: </w:t>
      </w:r>
      <w:r>
        <w:rPr>
          <w:sz w:val="22"/>
        </w:rPr>
        <w:t>Los espacios confinados que contienen menos de 19.5% de</w:t>
      </w:r>
      <w:r>
        <w:rPr>
          <w:spacing w:val="1"/>
          <w:sz w:val="22"/>
        </w:rPr>
        <w:t> </w:t>
      </w:r>
      <w:r>
        <w:rPr>
          <w:sz w:val="22"/>
        </w:rPr>
        <w:t>oxígeno se considerarán como deficientes en oxígeno y peligrosos. No se realizará</w:t>
      </w:r>
      <w:r>
        <w:rPr>
          <w:spacing w:val="1"/>
          <w:sz w:val="22"/>
        </w:rPr>
        <w:t> </w:t>
      </w:r>
      <w:r>
        <w:rPr>
          <w:sz w:val="22"/>
        </w:rPr>
        <w:t>ingreso sin un aparato autónomo de respiración. El contenido de oxígeno superior al</w:t>
      </w:r>
      <w:r>
        <w:rPr>
          <w:spacing w:val="1"/>
          <w:sz w:val="22"/>
        </w:rPr>
        <w:t> </w:t>
      </w:r>
      <w:r>
        <w:rPr>
          <w:sz w:val="22"/>
        </w:rPr>
        <w:t>22.5%</w:t>
      </w:r>
      <w:r>
        <w:rPr>
          <w:spacing w:val="-4"/>
          <w:sz w:val="22"/>
        </w:rPr>
        <w:t> </w:t>
      </w:r>
      <w:r>
        <w:rPr>
          <w:sz w:val="22"/>
        </w:rPr>
        <w:t>se</w:t>
      </w:r>
      <w:r>
        <w:rPr>
          <w:spacing w:val="-2"/>
          <w:sz w:val="22"/>
        </w:rPr>
        <w:t> </w:t>
      </w:r>
      <w:r>
        <w:rPr>
          <w:sz w:val="22"/>
        </w:rPr>
        <w:t>considerará</w:t>
      </w:r>
      <w:r>
        <w:rPr>
          <w:spacing w:val="-2"/>
          <w:sz w:val="22"/>
        </w:rPr>
        <w:t> </w:t>
      </w:r>
      <w:r>
        <w:rPr>
          <w:sz w:val="22"/>
        </w:rPr>
        <w:t>enriquecido</w:t>
      </w:r>
      <w:r>
        <w:rPr>
          <w:spacing w:val="-1"/>
          <w:sz w:val="22"/>
        </w:rPr>
        <w:t> </w:t>
      </w:r>
      <w:r>
        <w:rPr>
          <w:sz w:val="22"/>
        </w:rPr>
        <w:t>en</w:t>
      </w:r>
      <w:r>
        <w:rPr>
          <w:spacing w:val="-2"/>
          <w:sz w:val="22"/>
        </w:rPr>
        <w:t> </w:t>
      </w:r>
      <w:r>
        <w:rPr>
          <w:sz w:val="22"/>
        </w:rPr>
        <w:t>oxígeno y</w:t>
      </w:r>
      <w:r>
        <w:rPr>
          <w:spacing w:val="-5"/>
          <w:sz w:val="22"/>
        </w:rPr>
        <w:t> </w:t>
      </w:r>
      <w:r>
        <w:rPr>
          <w:sz w:val="22"/>
        </w:rPr>
        <w:t>peligroso.</w:t>
      </w:r>
      <w:r>
        <w:rPr>
          <w:spacing w:val="1"/>
          <w:sz w:val="22"/>
        </w:rPr>
        <w:t> </w:t>
      </w:r>
      <w:r>
        <w:rPr>
          <w:sz w:val="22"/>
        </w:rPr>
        <w:t>No</w:t>
      </w:r>
      <w:r>
        <w:rPr>
          <w:spacing w:val="-2"/>
          <w:sz w:val="22"/>
        </w:rPr>
        <w:t> </w:t>
      </w:r>
      <w:r>
        <w:rPr>
          <w:sz w:val="22"/>
        </w:rPr>
        <w:t>se</w:t>
      </w:r>
      <w:r>
        <w:rPr>
          <w:spacing w:val="-3"/>
          <w:sz w:val="22"/>
        </w:rPr>
        <w:t> </w:t>
      </w:r>
      <w:r>
        <w:rPr>
          <w:sz w:val="22"/>
        </w:rPr>
        <w:t>realizará el</w:t>
      </w:r>
      <w:r>
        <w:rPr>
          <w:spacing w:val="-3"/>
          <w:sz w:val="22"/>
        </w:rPr>
        <w:t> </w:t>
      </w:r>
      <w:r>
        <w:rPr>
          <w:sz w:val="22"/>
        </w:rPr>
        <w:t>ingreso.</w:t>
      </w:r>
    </w:p>
    <w:p>
      <w:pPr>
        <w:pStyle w:val="ListParagraph"/>
        <w:numPr>
          <w:ilvl w:val="1"/>
          <w:numId w:val="9"/>
        </w:numPr>
        <w:tabs>
          <w:tab w:pos="1550" w:val="left" w:leader="none"/>
        </w:tabs>
        <w:spacing w:line="240" w:lineRule="auto" w:before="120" w:after="0"/>
        <w:ind w:left="1550" w:right="137" w:hanging="284"/>
        <w:jc w:val="both"/>
        <w:rPr>
          <w:sz w:val="20"/>
        </w:rPr>
      </w:pPr>
      <w:r>
        <w:rPr>
          <w:rFonts w:ascii="Arial" w:hAnsi="Arial"/>
          <w:b/>
          <w:sz w:val="22"/>
        </w:rPr>
        <w:t>Gases inflamables: </w:t>
      </w:r>
      <w:r>
        <w:rPr>
          <w:sz w:val="22"/>
        </w:rPr>
        <w:t>Los gases inflamables tales como el acetileno, butano, propano,</w:t>
      </w:r>
      <w:r>
        <w:rPr>
          <w:spacing w:val="1"/>
          <w:sz w:val="22"/>
        </w:rPr>
        <w:t> </w:t>
      </w:r>
      <w:r>
        <w:rPr>
          <w:sz w:val="22"/>
        </w:rPr>
        <w:t>hidrógeno, sulfuro de hidrógeno, metano, gases naturales o fabricados o vapores de</w:t>
      </w:r>
      <w:r>
        <w:rPr>
          <w:spacing w:val="1"/>
          <w:sz w:val="22"/>
        </w:rPr>
        <w:t> </w:t>
      </w:r>
      <w:r>
        <w:rPr>
          <w:sz w:val="22"/>
        </w:rPr>
        <w:t>hidrocarburos líquidos pueden estar atrapados en espacios confinados, lo que tiene</w:t>
      </w:r>
      <w:r>
        <w:rPr>
          <w:spacing w:val="1"/>
          <w:sz w:val="22"/>
        </w:rPr>
        <w:t> </w:t>
      </w:r>
      <w:r>
        <w:rPr>
          <w:sz w:val="22"/>
        </w:rPr>
        <w:t>como</w:t>
      </w:r>
      <w:r>
        <w:rPr>
          <w:spacing w:val="-3"/>
          <w:sz w:val="22"/>
        </w:rPr>
        <w:t> </w:t>
      </w:r>
      <w:r>
        <w:rPr>
          <w:sz w:val="22"/>
        </w:rPr>
        <w:t>resultado una</w:t>
      </w:r>
      <w:r>
        <w:rPr>
          <w:spacing w:val="1"/>
          <w:sz w:val="22"/>
        </w:rPr>
        <w:t> </w:t>
      </w:r>
      <w:r>
        <w:rPr>
          <w:sz w:val="22"/>
        </w:rPr>
        <w:t>atmósfera</w:t>
      </w:r>
      <w:r>
        <w:rPr>
          <w:spacing w:val="-2"/>
          <w:sz w:val="22"/>
        </w:rPr>
        <w:t> </w:t>
      </w:r>
      <w:r>
        <w:rPr>
          <w:sz w:val="22"/>
        </w:rPr>
        <w:t>inflamable</w:t>
      </w:r>
      <w:r>
        <w:rPr>
          <w:spacing w:val="1"/>
          <w:sz w:val="22"/>
        </w:rPr>
        <w:t> </w:t>
      </w:r>
      <w:r>
        <w:rPr>
          <w:sz w:val="22"/>
        </w:rPr>
        <w:t>o explosiva.</w:t>
      </w:r>
    </w:p>
    <w:p>
      <w:pPr>
        <w:pStyle w:val="BodyText"/>
        <w:spacing w:before="120"/>
        <w:ind w:left="1550" w:right="135"/>
        <w:jc w:val="both"/>
      </w:pPr>
      <w:r>
        <w:rPr/>
        <w:t>Una atmósfera se considerará inflamable o potencialmente inflamable o explosiva si los</w:t>
      </w:r>
      <w:r>
        <w:rPr>
          <w:spacing w:val="1"/>
        </w:rPr>
        <w:t> </w:t>
      </w:r>
      <w:r>
        <w:rPr/>
        <w:t>monitoreos</w:t>
      </w:r>
      <w:r>
        <w:rPr>
          <w:spacing w:val="1"/>
        </w:rPr>
        <w:t> </w:t>
      </w:r>
      <w:r>
        <w:rPr/>
        <w:t>demuestran</w:t>
      </w:r>
      <w:r>
        <w:rPr>
          <w:spacing w:val="1"/>
        </w:rPr>
        <w:t> </w:t>
      </w:r>
      <w:r>
        <w:rPr/>
        <w:t>una</w:t>
      </w:r>
      <w:r>
        <w:rPr>
          <w:spacing w:val="1"/>
        </w:rPr>
        <w:t> </w:t>
      </w:r>
      <w:r>
        <w:rPr/>
        <w:t>concentración</w:t>
      </w:r>
      <w:r>
        <w:rPr>
          <w:spacing w:val="1"/>
        </w:rPr>
        <w:t> </w:t>
      </w:r>
      <w:r>
        <w:rPr/>
        <w:t>mayor</w:t>
      </w:r>
      <w:r>
        <w:rPr>
          <w:spacing w:val="1"/>
        </w:rPr>
        <w:t> </w:t>
      </w:r>
      <w:r>
        <w:rPr/>
        <w:t>al</w:t>
      </w:r>
      <w:r>
        <w:rPr>
          <w:spacing w:val="1"/>
        </w:rPr>
        <w:t> </w:t>
      </w:r>
      <w:r>
        <w:rPr/>
        <w:t>10%</w:t>
      </w:r>
      <w:r>
        <w:rPr>
          <w:spacing w:val="1"/>
        </w:rPr>
        <w:t> </w:t>
      </w:r>
      <w:r>
        <w:rPr/>
        <w:t>del</w:t>
      </w:r>
      <w:r>
        <w:rPr>
          <w:spacing w:val="1"/>
        </w:rPr>
        <w:t> </w:t>
      </w:r>
      <w:r>
        <w:rPr/>
        <w:t>LEL.</w:t>
      </w:r>
      <w:r>
        <w:rPr>
          <w:spacing w:val="1"/>
        </w:rPr>
        <w:t> </w:t>
      </w:r>
      <w:r>
        <w:rPr/>
        <w:t>Cuando</w:t>
      </w:r>
      <w:r>
        <w:rPr>
          <w:spacing w:val="1"/>
        </w:rPr>
        <w:t> </w:t>
      </w:r>
      <w:r>
        <w:rPr/>
        <w:t>las</w:t>
      </w:r>
      <w:r>
        <w:rPr>
          <w:spacing w:val="1"/>
        </w:rPr>
        <w:t> </w:t>
      </w:r>
      <w:r>
        <w:rPr/>
        <w:t>concentraciones de oxígeno son inferiores al 19% o superiores al 22% las lecturas</w:t>
      </w:r>
      <w:r>
        <w:rPr>
          <w:spacing w:val="1"/>
        </w:rPr>
        <w:t> </w:t>
      </w:r>
      <w:r>
        <w:rPr/>
        <w:t>obtenidas</w:t>
      </w:r>
      <w:r>
        <w:rPr>
          <w:spacing w:val="1"/>
        </w:rPr>
        <w:t> </w:t>
      </w:r>
      <w:r>
        <w:rPr/>
        <w:t>para</w:t>
      </w:r>
      <w:r>
        <w:rPr>
          <w:spacing w:val="1"/>
        </w:rPr>
        <w:t> </w:t>
      </w:r>
      <w:r>
        <w:rPr/>
        <w:t>el</w:t>
      </w:r>
      <w:r>
        <w:rPr>
          <w:spacing w:val="1"/>
        </w:rPr>
        <w:t> </w:t>
      </w:r>
      <w:r>
        <w:rPr/>
        <w:t>LEL</w:t>
      </w:r>
      <w:r>
        <w:rPr>
          <w:spacing w:val="1"/>
        </w:rPr>
        <w:t> </w:t>
      </w:r>
      <w:r>
        <w:rPr/>
        <w:t>serán</w:t>
      </w:r>
      <w:r>
        <w:rPr>
          <w:spacing w:val="1"/>
        </w:rPr>
        <w:t> </w:t>
      </w:r>
      <w:r>
        <w:rPr/>
        <w:t>inexactas.</w:t>
      </w:r>
      <w:r>
        <w:rPr>
          <w:spacing w:val="1"/>
        </w:rPr>
        <w:t> </w:t>
      </w:r>
      <w:r>
        <w:rPr/>
        <w:t>Se</w:t>
      </w:r>
      <w:r>
        <w:rPr>
          <w:spacing w:val="1"/>
        </w:rPr>
        <w:t> </w:t>
      </w:r>
      <w:r>
        <w:rPr/>
        <w:t>debe</w:t>
      </w:r>
      <w:r>
        <w:rPr>
          <w:spacing w:val="1"/>
        </w:rPr>
        <w:t> </w:t>
      </w:r>
      <w:r>
        <w:rPr/>
        <w:t>revisar</w:t>
      </w:r>
      <w:r>
        <w:rPr>
          <w:spacing w:val="1"/>
        </w:rPr>
        <w:t> </w:t>
      </w:r>
      <w:r>
        <w:rPr/>
        <w:t>las</w:t>
      </w:r>
      <w:r>
        <w:rPr>
          <w:spacing w:val="1"/>
        </w:rPr>
        <w:t> </w:t>
      </w:r>
      <w:r>
        <w:rPr/>
        <w:t>recomendaciones</w:t>
      </w:r>
      <w:r>
        <w:rPr>
          <w:spacing w:val="1"/>
        </w:rPr>
        <w:t> </w:t>
      </w:r>
      <w:r>
        <w:rPr/>
        <w:t>del</w:t>
      </w:r>
      <w:r>
        <w:rPr>
          <w:spacing w:val="1"/>
        </w:rPr>
        <w:t> </w:t>
      </w:r>
      <w:r>
        <w:rPr/>
        <w:t>fabricante</w:t>
      </w:r>
      <w:r>
        <w:rPr>
          <w:spacing w:val="-1"/>
        </w:rPr>
        <w:t> </w:t>
      </w:r>
      <w:r>
        <w:rPr/>
        <w:t>del</w:t>
      </w:r>
      <w:r>
        <w:rPr>
          <w:spacing w:val="1"/>
        </w:rPr>
        <w:t> </w:t>
      </w:r>
      <w:r>
        <w:rPr/>
        <w:t>equipo</w:t>
      </w:r>
      <w:r>
        <w:rPr>
          <w:spacing w:val="2"/>
        </w:rPr>
        <w:t> </w:t>
      </w:r>
      <w:r>
        <w:rPr/>
        <w:t>del</w:t>
      </w:r>
      <w:r>
        <w:rPr>
          <w:spacing w:val="-1"/>
        </w:rPr>
        <w:t> </w:t>
      </w:r>
      <w:r>
        <w:rPr/>
        <w:t>monitoreo.</w:t>
      </w:r>
    </w:p>
    <w:p>
      <w:pPr>
        <w:pStyle w:val="ListParagraph"/>
        <w:numPr>
          <w:ilvl w:val="1"/>
          <w:numId w:val="9"/>
        </w:numPr>
        <w:tabs>
          <w:tab w:pos="1550" w:val="left" w:leader="none"/>
        </w:tabs>
        <w:spacing w:line="240" w:lineRule="auto" w:before="119" w:after="0"/>
        <w:ind w:left="1550" w:right="135" w:hanging="284"/>
        <w:jc w:val="both"/>
        <w:rPr>
          <w:sz w:val="20"/>
        </w:rPr>
      </w:pPr>
      <w:r>
        <w:rPr>
          <w:rFonts w:ascii="Arial" w:hAnsi="Arial"/>
          <w:b/>
          <w:sz w:val="22"/>
        </w:rPr>
        <w:t>Toxicidad: </w:t>
      </w:r>
      <w:r>
        <w:rPr>
          <w:sz w:val="22"/>
        </w:rPr>
        <w:t>Si se determina que hay una sustancia tóxica en el espacio confinado se</w:t>
      </w:r>
      <w:r>
        <w:rPr>
          <w:spacing w:val="1"/>
          <w:sz w:val="22"/>
        </w:rPr>
        <w:t> </w:t>
      </w:r>
      <w:r>
        <w:rPr>
          <w:sz w:val="22"/>
        </w:rPr>
        <w:t>debe usar la hoja de seguridad del producto químico u otra información química para</w:t>
      </w:r>
      <w:r>
        <w:rPr>
          <w:spacing w:val="1"/>
          <w:sz w:val="22"/>
        </w:rPr>
        <w:t> </w:t>
      </w:r>
      <w:r>
        <w:rPr>
          <w:sz w:val="22"/>
        </w:rPr>
        <w:t>determinar</w:t>
      </w:r>
      <w:r>
        <w:rPr>
          <w:spacing w:val="1"/>
          <w:sz w:val="22"/>
        </w:rPr>
        <w:t> </w:t>
      </w:r>
      <w:r>
        <w:rPr>
          <w:sz w:val="22"/>
        </w:rPr>
        <w:t>qué</w:t>
      </w:r>
      <w:r>
        <w:rPr>
          <w:spacing w:val="1"/>
          <w:sz w:val="22"/>
        </w:rPr>
        <w:t> </w:t>
      </w:r>
      <w:r>
        <w:rPr>
          <w:sz w:val="22"/>
        </w:rPr>
        <w:t>tipo</w:t>
      </w:r>
      <w:r>
        <w:rPr>
          <w:spacing w:val="1"/>
          <w:sz w:val="22"/>
        </w:rPr>
        <w:t> </w:t>
      </w:r>
      <w:r>
        <w:rPr>
          <w:sz w:val="22"/>
        </w:rPr>
        <w:t>de</w:t>
      </w:r>
      <w:r>
        <w:rPr>
          <w:spacing w:val="1"/>
          <w:sz w:val="22"/>
        </w:rPr>
        <w:t> </w:t>
      </w:r>
      <w:r>
        <w:rPr>
          <w:sz w:val="22"/>
        </w:rPr>
        <w:t>equipo</w:t>
      </w:r>
      <w:r>
        <w:rPr>
          <w:spacing w:val="1"/>
          <w:sz w:val="22"/>
        </w:rPr>
        <w:t> </w:t>
      </w:r>
      <w:r>
        <w:rPr>
          <w:sz w:val="22"/>
        </w:rPr>
        <w:t>de</w:t>
      </w:r>
      <w:r>
        <w:rPr>
          <w:spacing w:val="1"/>
          <w:sz w:val="22"/>
        </w:rPr>
        <w:t> </w:t>
      </w:r>
      <w:r>
        <w:rPr>
          <w:sz w:val="22"/>
        </w:rPr>
        <w:t>protección</w:t>
      </w:r>
      <w:r>
        <w:rPr>
          <w:spacing w:val="1"/>
          <w:sz w:val="22"/>
        </w:rPr>
        <w:t> </w:t>
      </w:r>
      <w:r>
        <w:rPr>
          <w:sz w:val="22"/>
        </w:rPr>
        <w:t>personal</w:t>
      </w:r>
      <w:r>
        <w:rPr>
          <w:spacing w:val="1"/>
          <w:sz w:val="22"/>
        </w:rPr>
        <w:t> </w:t>
      </w:r>
      <w:r>
        <w:rPr>
          <w:sz w:val="22"/>
        </w:rPr>
        <w:t>se</w:t>
      </w:r>
      <w:r>
        <w:rPr>
          <w:spacing w:val="1"/>
          <w:sz w:val="22"/>
        </w:rPr>
        <w:t> </w:t>
      </w:r>
      <w:r>
        <w:rPr>
          <w:sz w:val="22"/>
        </w:rPr>
        <w:t>requiere,</w:t>
      </w:r>
      <w:r>
        <w:rPr>
          <w:spacing w:val="1"/>
          <w:sz w:val="22"/>
        </w:rPr>
        <w:t> </w:t>
      </w:r>
      <w:r>
        <w:rPr>
          <w:sz w:val="22"/>
        </w:rPr>
        <w:t>los</w:t>
      </w:r>
      <w:r>
        <w:rPr>
          <w:spacing w:val="1"/>
          <w:sz w:val="22"/>
        </w:rPr>
        <w:t> </w:t>
      </w:r>
      <w:r>
        <w:rPr>
          <w:sz w:val="22"/>
        </w:rPr>
        <w:t>potenciales</w:t>
      </w:r>
      <w:r>
        <w:rPr>
          <w:spacing w:val="-59"/>
          <w:sz w:val="22"/>
        </w:rPr>
        <w:t> </w:t>
      </w:r>
      <w:r>
        <w:rPr>
          <w:sz w:val="22"/>
        </w:rPr>
        <w:t>efectos sobre la salud, los límites de exposición permitida y cualquier otra información</w:t>
      </w:r>
      <w:r>
        <w:rPr>
          <w:spacing w:val="1"/>
          <w:sz w:val="22"/>
        </w:rPr>
        <w:t> </w:t>
      </w:r>
      <w:r>
        <w:rPr>
          <w:sz w:val="22"/>
        </w:rPr>
        <w:t>necesaria</w:t>
      </w:r>
      <w:r>
        <w:rPr>
          <w:spacing w:val="-1"/>
          <w:sz w:val="22"/>
        </w:rPr>
        <w:t> </w:t>
      </w:r>
      <w:r>
        <w:rPr>
          <w:sz w:val="22"/>
        </w:rPr>
        <w:t>para realizar el</w:t>
      </w:r>
      <w:r>
        <w:rPr>
          <w:spacing w:val="-1"/>
          <w:sz w:val="22"/>
        </w:rPr>
        <w:t> </w:t>
      </w:r>
      <w:r>
        <w:rPr>
          <w:sz w:val="22"/>
        </w:rPr>
        <w:t>trabajo de</w:t>
      </w:r>
      <w:r>
        <w:rPr>
          <w:spacing w:val="-1"/>
          <w:sz w:val="22"/>
        </w:rPr>
        <w:t> </w:t>
      </w:r>
      <w:r>
        <w:rPr>
          <w:sz w:val="22"/>
        </w:rPr>
        <w:t>manera segura.</w:t>
      </w:r>
    </w:p>
    <w:p>
      <w:pPr>
        <w:pStyle w:val="ListParagraph"/>
        <w:numPr>
          <w:ilvl w:val="0"/>
          <w:numId w:val="9"/>
        </w:numPr>
        <w:tabs>
          <w:tab w:pos="1266" w:val="left" w:leader="none"/>
        </w:tabs>
        <w:spacing w:line="259" w:lineRule="auto" w:before="121" w:after="0"/>
        <w:ind w:left="1266" w:right="140" w:hanging="284"/>
        <w:jc w:val="both"/>
        <w:rPr>
          <w:sz w:val="22"/>
        </w:rPr>
      </w:pPr>
      <w:r>
        <w:rPr>
          <w:sz w:val="22"/>
        </w:rPr>
        <w:t>Las</w:t>
      </w:r>
      <w:r>
        <w:rPr>
          <w:spacing w:val="1"/>
          <w:sz w:val="22"/>
        </w:rPr>
        <w:t> </w:t>
      </w:r>
      <w:r>
        <w:rPr>
          <w:sz w:val="22"/>
        </w:rPr>
        <w:t>mediciones</w:t>
      </w:r>
      <w:r>
        <w:rPr>
          <w:spacing w:val="1"/>
          <w:sz w:val="22"/>
        </w:rPr>
        <w:t> </w:t>
      </w:r>
      <w:r>
        <w:rPr>
          <w:sz w:val="22"/>
        </w:rPr>
        <w:t>deben</w:t>
      </w:r>
      <w:r>
        <w:rPr>
          <w:spacing w:val="1"/>
          <w:sz w:val="22"/>
        </w:rPr>
        <w:t> </w:t>
      </w:r>
      <w:r>
        <w:rPr>
          <w:sz w:val="22"/>
        </w:rPr>
        <w:t>quedar</w:t>
      </w:r>
      <w:r>
        <w:rPr>
          <w:spacing w:val="1"/>
          <w:sz w:val="22"/>
        </w:rPr>
        <w:t> </w:t>
      </w:r>
      <w:r>
        <w:rPr>
          <w:sz w:val="22"/>
        </w:rPr>
        <w:t>registradas</w:t>
      </w:r>
      <w:r>
        <w:rPr>
          <w:spacing w:val="1"/>
          <w:sz w:val="22"/>
        </w:rPr>
        <w:t> </w:t>
      </w:r>
      <w:r>
        <w:rPr>
          <w:sz w:val="22"/>
        </w:rPr>
        <w:t>en</w:t>
      </w:r>
      <w:r>
        <w:rPr>
          <w:spacing w:val="1"/>
          <w:sz w:val="22"/>
        </w:rPr>
        <w:t> </w:t>
      </w:r>
      <w:r>
        <w:rPr>
          <w:sz w:val="22"/>
        </w:rPr>
        <w:t>el</w:t>
      </w:r>
      <w:r>
        <w:rPr>
          <w:spacing w:val="1"/>
          <w:sz w:val="22"/>
        </w:rPr>
        <w:t> </w:t>
      </w:r>
      <w:r>
        <w:rPr>
          <w:sz w:val="22"/>
        </w:rPr>
        <w:t>Permiso</w:t>
      </w:r>
      <w:r>
        <w:rPr>
          <w:spacing w:val="1"/>
          <w:sz w:val="22"/>
        </w:rPr>
        <w:t> </w:t>
      </w:r>
      <w:r>
        <w:rPr>
          <w:sz w:val="22"/>
        </w:rPr>
        <w:t>de</w:t>
      </w:r>
      <w:r>
        <w:rPr>
          <w:spacing w:val="1"/>
          <w:sz w:val="22"/>
        </w:rPr>
        <w:t> </w:t>
      </w:r>
      <w:r>
        <w:rPr>
          <w:sz w:val="22"/>
        </w:rPr>
        <w:t>Espacio</w:t>
      </w:r>
      <w:r>
        <w:rPr>
          <w:spacing w:val="1"/>
          <w:sz w:val="22"/>
        </w:rPr>
        <w:t> </w:t>
      </w:r>
      <w:r>
        <w:rPr>
          <w:sz w:val="22"/>
        </w:rPr>
        <w:t>Confinado,</w:t>
      </w:r>
      <w:r>
        <w:rPr>
          <w:spacing w:val="61"/>
          <w:sz w:val="22"/>
        </w:rPr>
        <w:t> </w:t>
      </w:r>
      <w:r>
        <w:rPr>
          <w:sz w:val="22"/>
        </w:rPr>
        <w:t>las</w:t>
      </w:r>
      <w:r>
        <w:rPr>
          <w:spacing w:val="1"/>
          <w:sz w:val="22"/>
        </w:rPr>
        <w:t> </w:t>
      </w:r>
      <w:r>
        <w:rPr>
          <w:sz w:val="22"/>
        </w:rPr>
        <w:t>mismas que deben repetirse periódicamente, se debe medir en tres niveles (arriba, abajo y</w:t>
      </w:r>
      <w:r>
        <w:rPr>
          <w:spacing w:val="-59"/>
          <w:sz w:val="22"/>
        </w:rPr>
        <w:t> </w:t>
      </w:r>
      <w:r>
        <w:rPr>
          <w:sz w:val="22"/>
        </w:rPr>
        <w:t>a</w:t>
      </w:r>
      <w:r>
        <w:rPr>
          <w:spacing w:val="-1"/>
          <w:sz w:val="22"/>
        </w:rPr>
        <w:t> </w:t>
      </w:r>
      <w:r>
        <w:rPr>
          <w:sz w:val="22"/>
        </w:rPr>
        <w:t>la mitad).</w:t>
      </w:r>
      <w:r>
        <w:rPr>
          <w:spacing w:val="1"/>
          <w:sz w:val="22"/>
        </w:rPr>
        <w:t> </w:t>
      </w:r>
      <w:r>
        <w:rPr>
          <w:sz w:val="22"/>
        </w:rPr>
        <w:t>Es</w:t>
      </w:r>
      <w:r>
        <w:rPr>
          <w:spacing w:val="-3"/>
          <w:sz w:val="22"/>
        </w:rPr>
        <w:t> </w:t>
      </w:r>
      <w:r>
        <w:rPr>
          <w:sz w:val="22"/>
        </w:rPr>
        <w:t>necesario</w:t>
      </w:r>
      <w:r>
        <w:rPr>
          <w:spacing w:val="2"/>
          <w:sz w:val="22"/>
        </w:rPr>
        <w:t> </w:t>
      </w:r>
      <w:r>
        <w:rPr>
          <w:sz w:val="22"/>
        </w:rPr>
        <w:t>un monitoreo</w:t>
      </w:r>
      <w:r>
        <w:rPr>
          <w:spacing w:val="-1"/>
          <w:sz w:val="22"/>
        </w:rPr>
        <w:t> </w:t>
      </w:r>
      <w:r>
        <w:rPr>
          <w:sz w:val="22"/>
        </w:rPr>
        <w:t>continuo si:</w:t>
      </w:r>
    </w:p>
    <w:p>
      <w:pPr>
        <w:pStyle w:val="ListParagraph"/>
        <w:numPr>
          <w:ilvl w:val="1"/>
          <w:numId w:val="9"/>
        </w:numPr>
        <w:tabs>
          <w:tab w:pos="1550" w:val="left" w:leader="none"/>
        </w:tabs>
        <w:spacing w:line="240" w:lineRule="auto" w:before="119" w:after="0"/>
        <w:ind w:left="1550" w:right="0" w:hanging="284"/>
        <w:jc w:val="both"/>
        <w:rPr>
          <w:rFonts w:ascii="Arial" w:hAnsi="Arial"/>
          <w:sz w:val="22"/>
        </w:rPr>
      </w:pPr>
      <w:r>
        <w:rPr>
          <w:sz w:val="22"/>
        </w:rPr>
        <w:t>Los</w:t>
      </w:r>
      <w:r>
        <w:rPr>
          <w:spacing w:val="-4"/>
          <w:sz w:val="22"/>
        </w:rPr>
        <w:t> </w:t>
      </w:r>
      <w:r>
        <w:rPr>
          <w:sz w:val="22"/>
        </w:rPr>
        <w:t>riesgos</w:t>
      </w:r>
      <w:r>
        <w:rPr>
          <w:spacing w:val="-3"/>
          <w:sz w:val="22"/>
        </w:rPr>
        <w:t> </w:t>
      </w:r>
      <w:r>
        <w:rPr>
          <w:sz w:val="22"/>
        </w:rPr>
        <w:t>atmosféricos</w:t>
      </w:r>
      <w:r>
        <w:rPr>
          <w:spacing w:val="-3"/>
          <w:sz w:val="22"/>
        </w:rPr>
        <w:t> </w:t>
      </w:r>
      <w:r>
        <w:rPr>
          <w:sz w:val="22"/>
        </w:rPr>
        <w:t>no</w:t>
      </w:r>
      <w:r>
        <w:rPr>
          <w:spacing w:val="-3"/>
          <w:sz w:val="22"/>
        </w:rPr>
        <w:t> </w:t>
      </w:r>
      <w:r>
        <w:rPr>
          <w:sz w:val="22"/>
        </w:rPr>
        <w:t>se</w:t>
      </w:r>
      <w:r>
        <w:rPr>
          <w:spacing w:val="-4"/>
          <w:sz w:val="22"/>
        </w:rPr>
        <w:t> </w:t>
      </w:r>
      <w:r>
        <w:rPr>
          <w:sz w:val="22"/>
        </w:rPr>
        <w:t>han</w:t>
      </w:r>
      <w:r>
        <w:rPr>
          <w:spacing w:val="-3"/>
          <w:sz w:val="22"/>
        </w:rPr>
        <w:t> </w:t>
      </w:r>
      <w:r>
        <w:rPr>
          <w:sz w:val="22"/>
        </w:rPr>
        <w:t>eliminado</w:t>
      </w:r>
      <w:r>
        <w:rPr>
          <w:spacing w:val="-1"/>
          <w:sz w:val="22"/>
        </w:rPr>
        <w:t> </w:t>
      </w:r>
      <w:r>
        <w:rPr>
          <w:sz w:val="22"/>
        </w:rPr>
        <w:t>por</w:t>
      </w:r>
      <w:r>
        <w:rPr>
          <w:spacing w:val="-3"/>
          <w:sz w:val="22"/>
        </w:rPr>
        <w:t> </w:t>
      </w:r>
      <w:r>
        <w:rPr>
          <w:sz w:val="22"/>
        </w:rPr>
        <w:t>completo.</w:t>
      </w:r>
    </w:p>
    <w:p>
      <w:pPr>
        <w:pStyle w:val="ListParagraph"/>
        <w:numPr>
          <w:ilvl w:val="1"/>
          <w:numId w:val="9"/>
        </w:numPr>
        <w:tabs>
          <w:tab w:pos="1550" w:val="left" w:leader="none"/>
        </w:tabs>
        <w:spacing w:line="259" w:lineRule="auto" w:before="141" w:after="0"/>
        <w:ind w:left="1550" w:right="140" w:hanging="284"/>
        <w:jc w:val="both"/>
        <w:rPr>
          <w:rFonts w:ascii="Arial" w:hAnsi="Arial"/>
          <w:sz w:val="22"/>
        </w:rPr>
      </w:pPr>
      <w:r>
        <w:rPr>
          <w:sz w:val="22"/>
        </w:rPr>
        <w:t>Hay</w:t>
      </w:r>
      <w:r>
        <w:rPr>
          <w:spacing w:val="18"/>
          <w:sz w:val="22"/>
        </w:rPr>
        <w:t> </w:t>
      </w:r>
      <w:r>
        <w:rPr>
          <w:sz w:val="22"/>
        </w:rPr>
        <w:t>riesgos</w:t>
      </w:r>
      <w:r>
        <w:rPr>
          <w:spacing w:val="19"/>
          <w:sz w:val="22"/>
        </w:rPr>
        <w:t> </w:t>
      </w:r>
      <w:r>
        <w:rPr>
          <w:sz w:val="22"/>
        </w:rPr>
        <w:t>atmosféricos</w:t>
      </w:r>
      <w:r>
        <w:rPr>
          <w:spacing w:val="18"/>
          <w:sz w:val="22"/>
        </w:rPr>
        <w:t> </w:t>
      </w:r>
      <w:r>
        <w:rPr>
          <w:sz w:val="22"/>
        </w:rPr>
        <w:t>nuevos</w:t>
      </w:r>
      <w:r>
        <w:rPr>
          <w:spacing w:val="21"/>
          <w:sz w:val="22"/>
        </w:rPr>
        <w:t> </w:t>
      </w:r>
      <w:r>
        <w:rPr>
          <w:sz w:val="22"/>
        </w:rPr>
        <w:t>o</w:t>
      </w:r>
      <w:r>
        <w:rPr>
          <w:spacing w:val="16"/>
          <w:sz w:val="22"/>
        </w:rPr>
        <w:t> </w:t>
      </w:r>
      <w:r>
        <w:rPr>
          <w:sz w:val="22"/>
        </w:rPr>
        <w:t>adicionales</w:t>
      </w:r>
      <w:r>
        <w:rPr>
          <w:spacing w:val="21"/>
          <w:sz w:val="22"/>
        </w:rPr>
        <w:t> </w:t>
      </w:r>
      <w:r>
        <w:rPr>
          <w:sz w:val="22"/>
        </w:rPr>
        <w:t>producto</w:t>
      </w:r>
      <w:r>
        <w:rPr>
          <w:spacing w:val="18"/>
          <w:sz w:val="22"/>
        </w:rPr>
        <w:t> </w:t>
      </w:r>
      <w:r>
        <w:rPr>
          <w:sz w:val="22"/>
        </w:rPr>
        <w:t>de</w:t>
      </w:r>
      <w:r>
        <w:rPr>
          <w:spacing w:val="19"/>
          <w:sz w:val="22"/>
        </w:rPr>
        <w:t> </w:t>
      </w:r>
      <w:r>
        <w:rPr>
          <w:sz w:val="22"/>
        </w:rPr>
        <w:t>las</w:t>
      </w:r>
      <w:r>
        <w:rPr>
          <w:spacing w:val="18"/>
          <w:sz w:val="22"/>
        </w:rPr>
        <w:t> </w:t>
      </w:r>
      <w:r>
        <w:rPr>
          <w:sz w:val="22"/>
        </w:rPr>
        <w:t>tareas</w:t>
      </w:r>
      <w:r>
        <w:rPr>
          <w:spacing w:val="19"/>
          <w:sz w:val="22"/>
        </w:rPr>
        <w:t> </w:t>
      </w:r>
      <w:r>
        <w:rPr>
          <w:sz w:val="22"/>
        </w:rPr>
        <w:t>que</w:t>
      </w:r>
      <w:r>
        <w:rPr>
          <w:spacing w:val="19"/>
          <w:sz w:val="22"/>
        </w:rPr>
        <w:t> </w:t>
      </w:r>
      <w:r>
        <w:rPr>
          <w:sz w:val="22"/>
        </w:rPr>
        <w:t>se</w:t>
      </w:r>
      <w:r>
        <w:rPr>
          <w:spacing w:val="18"/>
          <w:sz w:val="22"/>
        </w:rPr>
        <w:t> </w:t>
      </w:r>
      <w:r>
        <w:rPr>
          <w:sz w:val="22"/>
        </w:rPr>
        <w:t>realizan</w:t>
      </w:r>
      <w:r>
        <w:rPr>
          <w:spacing w:val="-59"/>
          <w:sz w:val="22"/>
        </w:rPr>
        <w:t> </w:t>
      </w:r>
      <w:r>
        <w:rPr>
          <w:sz w:val="22"/>
        </w:rPr>
        <w:t>en</w:t>
      </w:r>
      <w:r>
        <w:rPr>
          <w:spacing w:val="-1"/>
          <w:sz w:val="22"/>
        </w:rPr>
        <w:t> </w:t>
      </w:r>
      <w:r>
        <w:rPr>
          <w:sz w:val="22"/>
        </w:rPr>
        <w:t>el</w:t>
      </w:r>
      <w:r>
        <w:rPr>
          <w:spacing w:val="-1"/>
          <w:sz w:val="22"/>
        </w:rPr>
        <w:t> </w:t>
      </w:r>
      <w:r>
        <w:rPr>
          <w:sz w:val="22"/>
        </w:rPr>
        <w:t>espacio.</w:t>
      </w:r>
    </w:p>
    <w:p>
      <w:pPr>
        <w:pStyle w:val="ListParagraph"/>
        <w:numPr>
          <w:ilvl w:val="1"/>
          <w:numId w:val="9"/>
        </w:numPr>
        <w:tabs>
          <w:tab w:pos="1550" w:val="left" w:leader="none"/>
        </w:tabs>
        <w:spacing w:line="259" w:lineRule="auto" w:before="119" w:after="0"/>
        <w:ind w:left="1550" w:right="137" w:hanging="284"/>
        <w:jc w:val="both"/>
        <w:rPr>
          <w:rFonts w:ascii="Arial" w:hAnsi="Arial"/>
          <w:sz w:val="22"/>
        </w:rPr>
      </w:pPr>
      <w:r>
        <w:rPr>
          <w:sz w:val="22"/>
        </w:rPr>
        <w:t>Las condiciones atmosféricas inaceptables pueden volver a ocurrir dentro del espacio</w:t>
      </w:r>
      <w:r>
        <w:rPr>
          <w:spacing w:val="1"/>
          <w:sz w:val="22"/>
        </w:rPr>
        <w:t> </w:t>
      </w:r>
      <w:r>
        <w:rPr>
          <w:sz w:val="22"/>
        </w:rPr>
        <w:t>debido</w:t>
      </w:r>
      <w:r>
        <w:rPr>
          <w:spacing w:val="1"/>
          <w:sz w:val="22"/>
        </w:rPr>
        <w:t> </w:t>
      </w:r>
      <w:r>
        <w:rPr>
          <w:sz w:val="22"/>
        </w:rPr>
        <w:t>a</w:t>
      </w:r>
      <w:r>
        <w:rPr>
          <w:spacing w:val="-3"/>
          <w:sz w:val="22"/>
        </w:rPr>
        <w:t> </w:t>
      </w:r>
      <w:r>
        <w:rPr>
          <w:sz w:val="22"/>
        </w:rPr>
        <w:t>procesos o</w:t>
      </w:r>
      <w:r>
        <w:rPr>
          <w:spacing w:val="-1"/>
          <w:sz w:val="22"/>
        </w:rPr>
        <w:t> </w:t>
      </w:r>
      <w:r>
        <w:rPr>
          <w:sz w:val="22"/>
        </w:rPr>
        <w:t>actividades</w:t>
      </w:r>
      <w:r>
        <w:rPr>
          <w:spacing w:val="1"/>
          <w:sz w:val="22"/>
        </w:rPr>
        <w:t> </w:t>
      </w:r>
      <w:r>
        <w:rPr>
          <w:sz w:val="22"/>
        </w:rPr>
        <w:t>cercanas a</w:t>
      </w:r>
      <w:r>
        <w:rPr>
          <w:spacing w:val="-1"/>
          <w:sz w:val="22"/>
        </w:rPr>
        <w:t> </w:t>
      </w:r>
      <w:r>
        <w:rPr>
          <w:sz w:val="22"/>
        </w:rPr>
        <w:t>la zona</w:t>
      </w:r>
      <w:r>
        <w:rPr>
          <w:spacing w:val="-1"/>
          <w:sz w:val="22"/>
        </w:rPr>
        <w:t> </w:t>
      </w:r>
      <w:r>
        <w:rPr>
          <w:sz w:val="22"/>
        </w:rPr>
        <w:t>de</w:t>
      </w:r>
      <w:r>
        <w:rPr>
          <w:spacing w:val="-1"/>
          <w:sz w:val="22"/>
        </w:rPr>
        <w:t> </w:t>
      </w:r>
      <w:r>
        <w:rPr>
          <w:sz w:val="22"/>
        </w:rPr>
        <w:t>trabajo.</w:t>
      </w:r>
    </w:p>
    <w:p>
      <w:pPr>
        <w:pStyle w:val="ListParagraph"/>
        <w:numPr>
          <w:ilvl w:val="0"/>
          <w:numId w:val="9"/>
        </w:numPr>
        <w:tabs>
          <w:tab w:pos="1266" w:val="left" w:leader="none"/>
        </w:tabs>
        <w:spacing w:line="259" w:lineRule="auto" w:before="120" w:after="0"/>
        <w:ind w:left="1266" w:right="136" w:hanging="284"/>
        <w:jc w:val="both"/>
        <w:rPr>
          <w:sz w:val="22"/>
        </w:rPr>
      </w:pPr>
      <w:r>
        <w:rPr>
          <w:sz w:val="22"/>
        </w:rPr>
        <w:t>Para situaciones complejas de monitoreo, una alternativa es usar monitores individuales</w:t>
      </w:r>
      <w:r>
        <w:rPr>
          <w:spacing w:val="1"/>
          <w:sz w:val="22"/>
        </w:rPr>
        <w:t> </w:t>
      </w:r>
      <w:r>
        <w:rPr>
          <w:sz w:val="22"/>
        </w:rPr>
        <w:t>que las personas que ingresa al espacio deban portar. La zona de monitoreo está definida</w:t>
      </w:r>
      <w:r>
        <w:rPr>
          <w:spacing w:val="1"/>
          <w:sz w:val="22"/>
        </w:rPr>
        <w:t> </w:t>
      </w:r>
      <w:r>
        <w:rPr>
          <w:sz w:val="22"/>
        </w:rPr>
        <w:t>dentro</w:t>
      </w:r>
      <w:r>
        <w:rPr>
          <w:spacing w:val="-3"/>
          <w:sz w:val="22"/>
        </w:rPr>
        <w:t> </w:t>
      </w:r>
      <w:r>
        <w:rPr>
          <w:sz w:val="22"/>
        </w:rPr>
        <w:t>de</w:t>
      </w:r>
      <w:r>
        <w:rPr>
          <w:spacing w:val="-1"/>
          <w:sz w:val="22"/>
        </w:rPr>
        <w:t> </w:t>
      </w:r>
      <w:r>
        <w:rPr>
          <w:sz w:val="22"/>
        </w:rPr>
        <w:t>una</w:t>
      </w:r>
      <w:r>
        <w:rPr>
          <w:spacing w:val="-1"/>
          <w:sz w:val="22"/>
        </w:rPr>
        <w:t> </w:t>
      </w:r>
      <w:r>
        <w:rPr>
          <w:sz w:val="22"/>
        </w:rPr>
        <w:t>esfera</w:t>
      </w:r>
      <w:r>
        <w:rPr>
          <w:spacing w:val="-1"/>
          <w:sz w:val="22"/>
        </w:rPr>
        <w:t> </w:t>
      </w:r>
      <w:r>
        <w:rPr>
          <w:sz w:val="22"/>
        </w:rPr>
        <w:t>de</w:t>
      </w:r>
      <w:r>
        <w:rPr>
          <w:spacing w:val="-1"/>
          <w:sz w:val="22"/>
        </w:rPr>
        <w:t> </w:t>
      </w:r>
      <w:r>
        <w:rPr>
          <w:sz w:val="22"/>
        </w:rPr>
        <w:t>45</w:t>
      </w:r>
      <w:r>
        <w:rPr>
          <w:spacing w:val="-3"/>
          <w:sz w:val="22"/>
        </w:rPr>
        <w:t> </w:t>
      </w:r>
      <w:r>
        <w:rPr>
          <w:sz w:val="22"/>
        </w:rPr>
        <w:t>cm.</w:t>
      </w:r>
      <w:r>
        <w:rPr>
          <w:spacing w:val="-2"/>
          <w:sz w:val="22"/>
        </w:rPr>
        <w:t> </w:t>
      </w:r>
      <w:r>
        <w:rPr>
          <w:sz w:val="22"/>
        </w:rPr>
        <w:t>Que</w:t>
      </w:r>
      <w:r>
        <w:rPr>
          <w:spacing w:val="-1"/>
          <w:sz w:val="22"/>
        </w:rPr>
        <w:t> </w:t>
      </w:r>
      <w:r>
        <w:rPr>
          <w:sz w:val="22"/>
        </w:rPr>
        <w:t>rodea</w:t>
      </w:r>
      <w:r>
        <w:rPr>
          <w:spacing w:val="-1"/>
          <w:sz w:val="22"/>
        </w:rPr>
        <w:t> </w:t>
      </w:r>
      <w:r>
        <w:rPr>
          <w:sz w:val="22"/>
        </w:rPr>
        <w:t>la</w:t>
      </w:r>
      <w:r>
        <w:rPr>
          <w:spacing w:val="-1"/>
          <w:sz w:val="22"/>
        </w:rPr>
        <w:t> </w:t>
      </w:r>
      <w:r>
        <w:rPr>
          <w:sz w:val="22"/>
        </w:rPr>
        <w:t>cabeza</w:t>
      </w:r>
      <w:r>
        <w:rPr>
          <w:spacing w:val="-1"/>
          <w:sz w:val="22"/>
        </w:rPr>
        <w:t> </w:t>
      </w:r>
      <w:r>
        <w:rPr>
          <w:sz w:val="22"/>
        </w:rPr>
        <w:t>de</w:t>
      </w:r>
      <w:r>
        <w:rPr>
          <w:spacing w:val="-1"/>
          <w:sz w:val="22"/>
        </w:rPr>
        <w:t> </w:t>
      </w:r>
      <w:r>
        <w:rPr>
          <w:sz w:val="22"/>
        </w:rPr>
        <w:t>la persona</w:t>
      </w:r>
      <w:r>
        <w:rPr>
          <w:spacing w:val="-1"/>
          <w:sz w:val="22"/>
        </w:rPr>
        <w:t> </w:t>
      </w:r>
      <w:r>
        <w:rPr>
          <w:sz w:val="22"/>
        </w:rPr>
        <w:t>que</w:t>
      </w:r>
      <w:r>
        <w:rPr>
          <w:spacing w:val="-1"/>
          <w:sz w:val="22"/>
        </w:rPr>
        <w:t> </w:t>
      </w:r>
      <w:r>
        <w:rPr>
          <w:sz w:val="22"/>
        </w:rPr>
        <w:t>ingresa.</w:t>
      </w:r>
    </w:p>
    <w:p>
      <w:pPr>
        <w:pStyle w:val="ListParagraph"/>
        <w:numPr>
          <w:ilvl w:val="0"/>
          <w:numId w:val="9"/>
        </w:numPr>
        <w:tabs>
          <w:tab w:pos="1266" w:val="left" w:leader="none"/>
        </w:tabs>
        <w:spacing w:line="259" w:lineRule="auto" w:before="118" w:after="0"/>
        <w:ind w:left="1266" w:right="138" w:hanging="284"/>
        <w:jc w:val="both"/>
        <w:rPr>
          <w:sz w:val="22"/>
        </w:rPr>
      </w:pPr>
      <w:r>
        <w:rPr>
          <w:sz w:val="22"/>
        </w:rPr>
        <w:t>Si se detecta una atmósfera peligrosa se deberá evacuar de inmediato el espacio y se</w:t>
      </w:r>
      <w:r>
        <w:rPr>
          <w:spacing w:val="1"/>
          <w:sz w:val="22"/>
        </w:rPr>
        <w:t> </w:t>
      </w:r>
      <w:r>
        <w:rPr>
          <w:sz w:val="22"/>
        </w:rPr>
        <w:t>evaluará para determinar cómo se desarrolló la atmósfera peligrosa. El reingreso solo</w:t>
      </w:r>
      <w:r>
        <w:rPr>
          <w:spacing w:val="1"/>
          <w:sz w:val="22"/>
        </w:rPr>
        <w:t> </w:t>
      </w:r>
      <w:r>
        <w:rPr>
          <w:sz w:val="22"/>
        </w:rPr>
        <w:t>puede</w:t>
      </w:r>
      <w:r>
        <w:rPr>
          <w:spacing w:val="-1"/>
          <w:sz w:val="22"/>
        </w:rPr>
        <w:t> </w:t>
      </w:r>
      <w:r>
        <w:rPr>
          <w:sz w:val="22"/>
        </w:rPr>
        <w:t>ocurrir</w:t>
      </w:r>
      <w:r>
        <w:rPr>
          <w:spacing w:val="1"/>
          <w:sz w:val="22"/>
        </w:rPr>
        <w:t> </w:t>
      </w:r>
      <w:r>
        <w:rPr>
          <w:sz w:val="22"/>
        </w:rPr>
        <w:t>una vez.</w:t>
      </w:r>
    </w:p>
    <w:p>
      <w:pPr>
        <w:pStyle w:val="ListParagraph"/>
        <w:numPr>
          <w:ilvl w:val="0"/>
          <w:numId w:val="9"/>
        </w:numPr>
        <w:tabs>
          <w:tab w:pos="1266" w:val="left" w:leader="none"/>
        </w:tabs>
        <w:spacing w:line="259" w:lineRule="auto" w:before="121" w:after="0"/>
        <w:ind w:left="1266" w:right="138" w:hanging="284"/>
        <w:jc w:val="both"/>
        <w:rPr>
          <w:sz w:val="22"/>
        </w:rPr>
      </w:pPr>
      <w:r>
        <w:rPr>
          <w:sz w:val="22"/>
        </w:rPr>
        <w:t>Para los casos que la atmósfera dentro del espacio confinado presente o exista un alto</w:t>
      </w:r>
      <w:r>
        <w:rPr>
          <w:spacing w:val="1"/>
          <w:sz w:val="22"/>
        </w:rPr>
        <w:t> </w:t>
      </w:r>
      <w:r>
        <w:rPr>
          <w:sz w:val="22"/>
        </w:rPr>
        <w:t>potencial que pueda presentar una atmósfera IDLH, el ingreso al espacio confinado se</w:t>
      </w:r>
      <w:r>
        <w:rPr>
          <w:spacing w:val="1"/>
          <w:sz w:val="22"/>
        </w:rPr>
        <w:t> </w:t>
      </w:r>
      <w:r>
        <w:rPr>
          <w:sz w:val="22"/>
        </w:rPr>
        <w:t>debe hacer con el uso de equipo autocontenido o en su defecto con máscara de cara</w:t>
      </w:r>
      <w:r>
        <w:rPr>
          <w:spacing w:val="1"/>
          <w:sz w:val="22"/>
        </w:rPr>
        <w:t> </w:t>
      </w:r>
      <w:r>
        <w:rPr>
          <w:sz w:val="22"/>
        </w:rPr>
        <w:t>completa</w:t>
      </w:r>
      <w:r>
        <w:rPr>
          <w:spacing w:val="15"/>
          <w:sz w:val="22"/>
        </w:rPr>
        <w:t> </w:t>
      </w:r>
      <w:r>
        <w:rPr>
          <w:sz w:val="22"/>
        </w:rPr>
        <w:t>con</w:t>
      </w:r>
      <w:r>
        <w:rPr>
          <w:spacing w:val="15"/>
          <w:sz w:val="22"/>
        </w:rPr>
        <w:t> </w:t>
      </w:r>
      <w:r>
        <w:rPr>
          <w:sz w:val="22"/>
        </w:rPr>
        <w:t>línea</w:t>
      </w:r>
      <w:r>
        <w:rPr>
          <w:spacing w:val="16"/>
          <w:sz w:val="22"/>
        </w:rPr>
        <w:t> </w:t>
      </w:r>
      <w:r>
        <w:rPr>
          <w:sz w:val="22"/>
        </w:rPr>
        <w:t>de</w:t>
      </w:r>
      <w:r>
        <w:rPr>
          <w:spacing w:val="15"/>
          <w:sz w:val="22"/>
        </w:rPr>
        <w:t> </w:t>
      </w:r>
      <w:r>
        <w:rPr>
          <w:sz w:val="22"/>
        </w:rPr>
        <w:t>aire.</w:t>
      </w:r>
      <w:r>
        <w:rPr>
          <w:spacing w:val="15"/>
          <w:sz w:val="22"/>
        </w:rPr>
        <w:t> </w:t>
      </w:r>
      <w:r>
        <w:rPr>
          <w:sz w:val="22"/>
        </w:rPr>
        <w:t>El</w:t>
      </w:r>
      <w:r>
        <w:rPr>
          <w:spacing w:val="16"/>
          <w:sz w:val="22"/>
        </w:rPr>
        <w:t> </w:t>
      </w:r>
      <w:r>
        <w:rPr>
          <w:sz w:val="22"/>
        </w:rPr>
        <w:t>aire</w:t>
      </w:r>
      <w:r>
        <w:rPr>
          <w:spacing w:val="16"/>
          <w:sz w:val="22"/>
        </w:rPr>
        <w:t> </w:t>
      </w:r>
      <w:r>
        <w:rPr>
          <w:sz w:val="22"/>
        </w:rPr>
        <w:t>suministrado</w:t>
      </w:r>
      <w:r>
        <w:rPr>
          <w:spacing w:val="17"/>
          <w:sz w:val="22"/>
        </w:rPr>
        <w:t> </w:t>
      </w:r>
      <w:r>
        <w:rPr>
          <w:sz w:val="22"/>
        </w:rPr>
        <w:t>en</w:t>
      </w:r>
      <w:r>
        <w:rPr>
          <w:spacing w:val="16"/>
          <w:sz w:val="22"/>
        </w:rPr>
        <w:t> </w:t>
      </w:r>
      <w:r>
        <w:rPr>
          <w:sz w:val="22"/>
        </w:rPr>
        <w:t>este</w:t>
      </w:r>
      <w:r>
        <w:rPr>
          <w:spacing w:val="15"/>
          <w:sz w:val="22"/>
        </w:rPr>
        <w:t> </w:t>
      </w:r>
      <w:r>
        <w:rPr>
          <w:sz w:val="22"/>
        </w:rPr>
        <w:t>último</w:t>
      </w:r>
      <w:r>
        <w:rPr>
          <w:spacing w:val="16"/>
          <w:sz w:val="22"/>
        </w:rPr>
        <w:t> </w:t>
      </w:r>
      <w:r>
        <w:rPr>
          <w:sz w:val="22"/>
        </w:rPr>
        <w:t>caso,</w:t>
      </w:r>
      <w:r>
        <w:rPr>
          <w:spacing w:val="16"/>
          <w:sz w:val="22"/>
        </w:rPr>
        <w:t> </w:t>
      </w:r>
      <w:r>
        <w:rPr>
          <w:sz w:val="22"/>
        </w:rPr>
        <w:t>es</w:t>
      </w:r>
      <w:r>
        <w:rPr>
          <w:spacing w:val="14"/>
          <w:sz w:val="22"/>
        </w:rPr>
        <w:t> </w:t>
      </w:r>
      <w:r>
        <w:rPr>
          <w:sz w:val="22"/>
        </w:rPr>
        <w:t>de</w:t>
      </w:r>
      <w:r>
        <w:rPr>
          <w:spacing w:val="15"/>
          <w:sz w:val="22"/>
        </w:rPr>
        <w:t> </w:t>
      </w:r>
      <w:r>
        <w:rPr>
          <w:sz w:val="22"/>
        </w:rPr>
        <w:t>un</w:t>
      </w:r>
      <w:r>
        <w:rPr>
          <w:spacing w:val="16"/>
          <w:sz w:val="22"/>
        </w:rPr>
        <w:t> </w:t>
      </w:r>
      <w:r>
        <w:rPr>
          <w:sz w:val="22"/>
        </w:rPr>
        <w:t>compresor</w:t>
      </w:r>
    </w:p>
    <w:p>
      <w:pPr>
        <w:spacing w:after="0" w:line="259" w:lineRule="auto"/>
        <w:jc w:val="both"/>
        <w:rPr>
          <w:sz w:val="22"/>
        </w:rPr>
        <w:sectPr>
          <w:pgSz w:w="11910" w:h="16840"/>
          <w:pgMar w:header="715" w:footer="0" w:top="1740" w:bottom="280" w:left="580" w:right="1000"/>
        </w:sectPr>
      </w:pPr>
    </w:p>
    <w:p>
      <w:pPr>
        <w:pStyle w:val="BodyText"/>
        <w:spacing w:before="9"/>
        <w:rPr>
          <w:sz w:val="15"/>
        </w:rPr>
      </w:pPr>
    </w:p>
    <w:p>
      <w:pPr>
        <w:pStyle w:val="BodyText"/>
        <w:spacing w:line="259" w:lineRule="auto" w:before="93"/>
        <w:ind w:left="1266"/>
      </w:pPr>
      <w:r>
        <w:rPr/>
        <w:t>de</w:t>
      </w:r>
      <w:r>
        <w:rPr>
          <w:spacing w:val="25"/>
        </w:rPr>
        <w:t> </w:t>
      </w:r>
      <w:r>
        <w:rPr/>
        <w:t>aire</w:t>
      </w:r>
      <w:r>
        <w:rPr>
          <w:spacing w:val="28"/>
        </w:rPr>
        <w:t> </w:t>
      </w:r>
      <w:r>
        <w:rPr/>
        <w:t>tipo</w:t>
      </w:r>
      <w:r>
        <w:rPr>
          <w:spacing w:val="26"/>
        </w:rPr>
        <w:t> </w:t>
      </w:r>
      <w:r>
        <w:rPr/>
        <w:t>D,</w:t>
      </w:r>
      <w:r>
        <w:rPr>
          <w:spacing w:val="27"/>
        </w:rPr>
        <w:t> </w:t>
      </w:r>
      <w:r>
        <w:rPr/>
        <w:t>quedando</w:t>
      </w:r>
      <w:r>
        <w:rPr>
          <w:spacing w:val="30"/>
        </w:rPr>
        <w:t> </w:t>
      </w:r>
      <w:r>
        <w:rPr/>
        <w:t>estrictamente</w:t>
      </w:r>
      <w:r>
        <w:rPr>
          <w:spacing w:val="26"/>
        </w:rPr>
        <w:t> </w:t>
      </w:r>
      <w:r>
        <w:rPr/>
        <w:t>prohibido</w:t>
      </w:r>
      <w:r>
        <w:rPr>
          <w:spacing w:val="30"/>
        </w:rPr>
        <w:t> </w:t>
      </w:r>
      <w:r>
        <w:rPr/>
        <w:t>conectar</w:t>
      </w:r>
      <w:r>
        <w:rPr>
          <w:spacing w:val="27"/>
        </w:rPr>
        <w:t> </w:t>
      </w:r>
      <w:r>
        <w:rPr/>
        <w:t>los</w:t>
      </w:r>
      <w:r>
        <w:rPr>
          <w:spacing w:val="27"/>
        </w:rPr>
        <w:t> </w:t>
      </w:r>
      <w:r>
        <w:rPr/>
        <w:t>respiradores</w:t>
      </w:r>
      <w:r>
        <w:rPr>
          <w:spacing w:val="28"/>
        </w:rPr>
        <w:t> </w:t>
      </w:r>
      <w:r>
        <w:rPr/>
        <w:t>con</w:t>
      </w:r>
      <w:r>
        <w:rPr>
          <w:spacing w:val="26"/>
        </w:rPr>
        <w:t> </w:t>
      </w:r>
      <w:r>
        <w:rPr/>
        <w:t>línea</w:t>
      </w:r>
      <w:r>
        <w:rPr>
          <w:spacing w:val="28"/>
        </w:rPr>
        <w:t> </w:t>
      </w:r>
      <w:r>
        <w:rPr/>
        <w:t>de</w:t>
      </w:r>
      <w:r>
        <w:rPr>
          <w:spacing w:val="-58"/>
        </w:rPr>
        <w:t> </w:t>
      </w:r>
      <w:r>
        <w:rPr/>
        <w:t>aire</w:t>
      </w:r>
      <w:r>
        <w:rPr>
          <w:spacing w:val="-1"/>
        </w:rPr>
        <w:t> </w:t>
      </w:r>
      <w:r>
        <w:rPr/>
        <w:t>a la red</w:t>
      </w:r>
      <w:r>
        <w:rPr>
          <w:spacing w:val="-3"/>
        </w:rPr>
        <w:t> </w:t>
      </w:r>
      <w:r>
        <w:rPr/>
        <w:t>de aire industrial o compresor</w:t>
      </w:r>
      <w:r>
        <w:rPr>
          <w:spacing w:val="1"/>
        </w:rPr>
        <w:t> </w:t>
      </w:r>
      <w:r>
        <w:rPr/>
        <w:t>de</w:t>
      </w:r>
      <w:r>
        <w:rPr>
          <w:spacing w:val="-1"/>
        </w:rPr>
        <w:t> </w:t>
      </w:r>
      <w:r>
        <w:rPr/>
        <w:t>pistón.</w:t>
      </w:r>
    </w:p>
    <w:p>
      <w:pPr>
        <w:pStyle w:val="BodyText"/>
        <w:rPr>
          <w:sz w:val="24"/>
        </w:rPr>
      </w:pPr>
    </w:p>
    <w:p>
      <w:pPr>
        <w:pStyle w:val="BodyText"/>
        <w:spacing w:before="5"/>
        <w:rPr>
          <w:sz w:val="20"/>
        </w:rPr>
      </w:pPr>
    </w:p>
    <w:p>
      <w:pPr>
        <w:pStyle w:val="Heading1"/>
        <w:numPr>
          <w:ilvl w:val="1"/>
          <w:numId w:val="8"/>
        </w:numPr>
        <w:tabs>
          <w:tab w:pos="982" w:val="left" w:leader="none"/>
        </w:tabs>
        <w:spacing w:line="240" w:lineRule="auto" w:before="0" w:after="0"/>
        <w:ind w:left="982" w:right="0" w:hanging="432"/>
        <w:jc w:val="left"/>
      </w:pPr>
      <w:bookmarkStart w:name="_TOC_250002" w:id="7"/>
      <w:r>
        <w:rPr/>
        <w:t>USO</w:t>
      </w:r>
      <w:r>
        <w:rPr>
          <w:spacing w:val="-2"/>
        </w:rPr>
        <w:t> </w:t>
      </w:r>
      <w:r>
        <w:rPr/>
        <w:t>DE</w:t>
      </w:r>
      <w:r>
        <w:rPr>
          <w:spacing w:val="-2"/>
        </w:rPr>
        <w:t> </w:t>
      </w:r>
      <w:bookmarkEnd w:id="7"/>
      <w:r>
        <w:rPr/>
        <w:t>EQUIPOS</w:t>
      </w:r>
    </w:p>
    <w:p>
      <w:pPr>
        <w:pStyle w:val="BodyText"/>
        <w:spacing w:before="11"/>
        <w:rPr>
          <w:rFonts w:ascii="Arial"/>
          <w:b/>
          <w:sz w:val="35"/>
        </w:rPr>
      </w:pPr>
    </w:p>
    <w:p>
      <w:pPr>
        <w:pStyle w:val="ListParagraph"/>
        <w:numPr>
          <w:ilvl w:val="0"/>
          <w:numId w:val="10"/>
        </w:numPr>
        <w:tabs>
          <w:tab w:pos="1266" w:val="left" w:leader="none"/>
        </w:tabs>
        <w:spacing w:line="259" w:lineRule="auto" w:before="0" w:after="0"/>
        <w:ind w:left="1266" w:right="136" w:hanging="284"/>
        <w:jc w:val="both"/>
        <w:rPr>
          <w:sz w:val="22"/>
        </w:rPr>
      </w:pPr>
      <w:r>
        <w:rPr>
          <w:sz w:val="22"/>
        </w:rPr>
        <w:t>Cuando se realicen trabajos en espacios confinados húmedos o mojados, todo el equipo</w:t>
      </w:r>
      <w:r>
        <w:rPr>
          <w:spacing w:val="1"/>
          <w:sz w:val="22"/>
        </w:rPr>
        <w:t> </w:t>
      </w:r>
      <w:r>
        <w:rPr>
          <w:sz w:val="22"/>
        </w:rPr>
        <w:t>eléctrico utilizado será de un diseño tal que evite que la humedad genere riesgo eléctrico.</w:t>
      </w:r>
      <w:r>
        <w:rPr>
          <w:spacing w:val="1"/>
          <w:sz w:val="22"/>
        </w:rPr>
        <w:t> </w:t>
      </w:r>
      <w:r>
        <w:rPr>
          <w:sz w:val="22"/>
        </w:rPr>
        <w:t>Utilizar equipos</w:t>
      </w:r>
      <w:r>
        <w:rPr>
          <w:spacing w:val="2"/>
          <w:sz w:val="22"/>
        </w:rPr>
        <w:t> </w:t>
      </w:r>
      <w:r>
        <w:rPr>
          <w:sz w:val="22"/>
        </w:rPr>
        <w:t>eléctricos</w:t>
      </w:r>
      <w:r>
        <w:rPr>
          <w:spacing w:val="-1"/>
          <w:sz w:val="22"/>
        </w:rPr>
        <w:t> </w:t>
      </w:r>
      <w:r>
        <w:rPr>
          <w:sz w:val="22"/>
        </w:rPr>
        <w:t>intrínsecamente seguros.</w:t>
      </w:r>
    </w:p>
    <w:p>
      <w:pPr>
        <w:pStyle w:val="ListParagraph"/>
        <w:numPr>
          <w:ilvl w:val="0"/>
          <w:numId w:val="10"/>
        </w:numPr>
        <w:tabs>
          <w:tab w:pos="1266" w:val="left" w:leader="none"/>
        </w:tabs>
        <w:spacing w:line="259" w:lineRule="auto" w:before="120" w:after="0"/>
        <w:ind w:left="1266" w:right="139" w:hanging="284"/>
        <w:jc w:val="both"/>
        <w:rPr>
          <w:sz w:val="22"/>
        </w:rPr>
      </w:pPr>
      <w:r>
        <w:rPr>
          <w:sz w:val="22"/>
        </w:rPr>
        <w:t>Los cilindros de gases comprimidos (acetileno, oxigeno, etc.) no son aceptados dentro del</w:t>
      </w:r>
      <w:r>
        <w:rPr>
          <w:spacing w:val="1"/>
          <w:sz w:val="22"/>
        </w:rPr>
        <w:t> </w:t>
      </w:r>
      <w:r>
        <w:rPr>
          <w:sz w:val="22"/>
        </w:rPr>
        <w:t>espacio</w:t>
      </w:r>
      <w:r>
        <w:rPr>
          <w:spacing w:val="-1"/>
          <w:sz w:val="22"/>
        </w:rPr>
        <w:t> </w:t>
      </w:r>
      <w:r>
        <w:rPr>
          <w:sz w:val="22"/>
        </w:rPr>
        <w:t>confinado.</w:t>
      </w:r>
    </w:p>
    <w:p>
      <w:pPr>
        <w:pStyle w:val="BodyText"/>
        <w:rPr>
          <w:sz w:val="24"/>
        </w:rPr>
      </w:pPr>
    </w:p>
    <w:p>
      <w:pPr>
        <w:pStyle w:val="BodyText"/>
        <w:spacing w:before="6"/>
        <w:rPr>
          <w:sz w:val="20"/>
        </w:rPr>
      </w:pPr>
    </w:p>
    <w:p>
      <w:pPr>
        <w:pStyle w:val="Heading1"/>
        <w:numPr>
          <w:ilvl w:val="0"/>
          <w:numId w:val="2"/>
        </w:numPr>
        <w:tabs>
          <w:tab w:pos="916" w:val="left" w:leader="none"/>
        </w:tabs>
        <w:spacing w:line="240" w:lineRule="auto" w:before="0" w:after="0"/>
        <w:ind w:left="916" w:right="0" w:hanging="361"/>
        <w:jc w:val="left"/>
      </w:pPr>
      <w:bookmarkStart w:name="_TOC_250001" w:id="8"/>
      <w:r>
        <w:rPr/>
        <w:t>DOCUMENTOS</w:t>
      </w:r>
      <w:r>
        <w:rPr>
          <w:spacing w:val="-3"/>
        </w:rPr>
        <w:t> </w:t>
      </w:r>
      <w:r>
        <w:rPr/>
        <w:t>DE</w:t>
      </w:r>
      <w:r>
        <w:rPr>
          <w:spacing w:val="-3"/>
        </w:rPr>
        <w:t> </w:t>
      </w:r>
      <w:bookmarkEnd w:id="8"/>
      <w:r>
        <w:rPr/>
        <w:t>REFERENCIA</w:t>
      </w:r>
    </w:p>
    <w:p>
      <w:pPr>
        <w:pStyle w:val="BodyText"/>
        <w:rPr>
          <w:rFonts w:ascii="Arial"/>
          <w:b/>
          <w:sz w:val="24"/>
        </w:rPr>
      </w:pPr>
    </w:p>
    <w:p>
      <w:pPr>
        <w:pStyle w:val="ListParagraph"/>
        <w:numPr>
          <w:ilvl w:val="1"/>
          <w:numId w:val="2"/>
        </w:numPr>
        <w:tabs>
          <w:tab w:pos="1124" w:val="left" w:leader="none"/>
        </w:tabs>
        <w:spacing w:line="240" w:lineRule="auto" w:before="138" w:after="0"/>
        <w:ind w:left="1124" w:right="0" w:hanging="284"/>
        <w:jc w:val="left"/>
        <w:rPr>
          <w:rFonts w:ascii="Symbol" w:hAnsi="Symbol"/>
          <w:sz w:val="22"/>
        </w:rPr>
      </w:pPr>
      <w:r>
        <w:rPr>
          <w:sz w:val="22"/>
        </w:rPr>
        <w:t>Reglamento</w:t>
      </w:r>
      <w:r>
        <w:rPr>
          <w:spacing w:val="-3"/>
          <w:sz w:val="22"/>
        </w:rPr>
        <w:t> </w:t>
      </w:r>
      <w:r>
        <w:rPr>
          <w:sz w:val="22"/>
        </w:rPr>
        <w:t>Nacional</w:t>
      </w:r>
      <w:r>
        <w:rPr>
          <w:spacing w:val="-3"/>
          <w:sz w:val="22"/>
        </w:rPr>
        <w:t> </w:t>
      </w:r>
      <w:r>
        <w:rPr>
          <w:sz w:val="22"/>
        </w:rPr>
        <w:t>de</w:t>
      </w:r>
      <w:r>
        <w:rPr>
          <w:spacing w:val="-4"/>
          <w:sz w:val="22"/>
        </w:rPr>
        <w:t> </w:t>
      </w:r>
      <w:r>
        <w:rPr>
          <w:sz w:val="22"/>
        </w:rPr>
        <w:t>Edificaciones</w:t>
      </w:r>
      <w:r>
        <w:rPr>
          <w:spacing w:val="-2"/>
          <w:sz w:val="22"/>
        </w:rPr>
        <w:t> </w:t>
      </w:r>
      <w:r>
        <w:rPr>
          <w:sz w:val="22"/>
        </w:rPr>
        <w:t>Norma</w:t>
      </w:r>
      <w:r>
        <w:rPr>
          <w:spacing w:val="-4"/>
          <w:sz w:val="22"/>
        </w:rPr>
        <w:t> </w:t>
      </w:r>
      <w:r>
        <w:rPr>
          <w:sz w:val="22"/>
        </w:rPr>
        <w:t>G</w:t>
      </w:r>
      <w:r>
        <w:rPr>
          <w:spacing w:val="-5"/>
          <w:sz w:val="22"/>
        </w:rPr>
        <w:t> </w:t>
      </w:r>
      <w:r>
        <w:rPr>
          <w:sz w:val="22"/>
        </w:rPr>
        <w:t>050</w:t>
      </w:r>
      <w:r>
        <w:rPr>
          <w:spacing w:val="-4"/>
          <w:sz w:val="22"/>
        </w:rPr>
        <w:t> </w:t>
      </w:r>
      <w:r>
        <w:rPr>
          <w:sz w:val="22"/>
        </w:rPr>
        <w:t>Seguridad</w:t>
      </w:r>
      <w:r>
        <w:rPr>
          <w:spacing w:val="-2"/>
          <w:sz w:val="22"/>
        </w:rPr>
        <w:t> </w:t>
      </w:r>
      <w:r>
        <w:rPr>
          <w:sz w:val="22"/>
        </w:rPr>
        <w:t>Durante</w:t>
      </w:r>
      <w:r>
        <w:rPr>
          <w:spacing w:val="-4"/>
          <w:sz w:val="22"/>
        </w:rPr>
        <w:t> </w:t>
      </w:r>
      <w:r>
        <w:rPr>
          <w:sz w:val="22"/>
        </w:rPr>
        <w:t>la</w:t>
      </w:r>
      <w:r>
        <w:rPr>
          <w:spacing w:val="-4"/>
          <w:sz w:val="22"/>
        </w:rPr>
        <w:t> </w:t>
      </w:r>
      <w:r>
        <w:rPr>
          <w:sz w:val="22"/>
        </w:rPr>
        <w:t>Construcción.</w:t>
      </w:r>
    </w:p>
    <w:p>
      <w:pPr>
        <w:pStyle w:val="ListParagraph"/>
        <w:numPr>
          <w:ilvl w:val="1"/>
          <w:numId w:val="2"/>
        </w:numPr>
        <w:tabs>
          <w:tab w:pos="1124" w:val="left" w:leader="none"/>
        </w:tabs>
        <w:spacing w:line="240" w:lineRule="auto" w:before="141" w:after="0"/>
        <w:ind w:left="1124" w:right="0" w:hanging="284"/>
        <w:jc w:val="left"/>
        <w:rPr>
          <w:rFonts w:ascii="Symbol" w:hAnsi="Symbol"/>
          <w:sz w:val="22"/>
        </w:rPr>
      </w:pPr>
      <w:r>
        <w:rPr>
          <w:sz w:val="22"/>
        </w:rPr>
        <w:t>OSHA</w:t>
      </w:r>
      <w:r>
        <w:rPr>
          <w:spacing w:val="-4"/>
          <w:sz w:val="22"/>
        </w:rPr>
        <w:t> </w:t>
      </w:r>
      <w:r>
        <w:rPr>
          <w:sz w:val="22"/>
        </w:rPr>
        <w:t>29</w:t>
      </w:r>
      <w:r>
        <w:rPr>
          <w:spacing w:val="-6"/>
          <w:sz w:val="22"/>
        </w:rPr>
        <w:t> </w:t>
      </w:r>
      <w:r>
        <w:rPr>
          <w:sz w:val="22"/>
        </w:rPr>
        <w:t>CFR</w:t>
      </w:r>
      <w:r>
        <w:rPr>
          <w:spacing w:val="-3"/>
          <w:sz w:val="22"/>
        </w:rPr>
        <w:t> </w:t>
      </w:r>
      <w:r>
        <w:rPr>
          <w:sz w:val="22"/>
        </w:rPr>
        <w:t>1910.146;</w:t>
      </w:r>
      <w:r>
        <w:rPr>
          <w:spacing w:val="-3"/>
          <w:sz w:val="22"/>
        </w:rPr>
        <w:t> </w:t>
      </w:r>
      <w:r>
        <w:rPr>
          <w:sz w:val="22"/>
        </w:rPr>
        <w:t>Espacios</w:t>
      </w:r>
      <w:r>
        <w:rPr>
          <w:spacing w:val="-2"/>
          <w:sz w:val="22"/>
        </w:rPr>
        <w:t> </w:t>
      </w:r>
      <w:r>
        <w:rPr>
          <w:sz w:val="22"/>
        </w:rPr>
        <w:t>Confinados</w:t>
      </w:r>
      <w:r>
        <w:rPr>
          <w:spacing w:val="-2"/>
          <w:sz w:val="22"/>
        </w:rPr>
        <w:t> </w:t>
      </w:r>
      <w:r>
        <w:rPr>
          <w:sz w:val="22"/>
        </w:rPr>
        <w:t>que</w:t>
      </w:r>
      <w:r>
        <w:rPr>
          <w:spacing w:val="-4"/>
          <w:sz w:val="22"/>
        </w:rPr>
        <w:t> </w:t>
      </w:r>
      <w:r>
        <w:rPr>
          <w:sz w:val="22"/>
        </w:rPr>
        <w:t>Requieren</w:t>
      </w:r>
      <w:r>
        <w:rPr>
          <w:spacing w:val="-3"/>
          <w:sz w:val="22"/>
        </w:rPr>
        <w:t> </w:t>
      </w:r>
      <w:r>
        <w:rPr>
          <w:sz w:val="22"/>
        </w:rPr>
        <w:t>Permisos.</w:t>
      </w:r>
    </w:p>
    <w:p>
      <w:pPr>
        <w:pStyle w:val="ListParagraph"/>
        <w:numPr>
          <w:ilvl w:val="1"/>
          <w:numId w:val="2"/>
        </w:numPr>
        <w:tabs>
          <w:tab w:pos="1124" w:val="left" w:leader="none"/>
        </w:tabs>
        <w:spacing w:line="240" w:lineRule="auto" w:before="142" w:after="0"/>
        <w:ind w:left="1124" w:right="0" w:hanging="284"/>
        <w:jc w:val="left"/>
        <w:rPr>
          <w:rFonts w:ascii="Symbol" w:hAnsi="Symbol"/>
          <w:sz w:val="22"/>
        </w:rPr>
      </w:pPr>
      <w:r>
        <w:rPr>
          <w:sz w:val="22"/>
        </w:rPr>
        <w:t>ANZI</w:t>
      </w:r>
      <w:r>
        <w:rPr>
          <w:spacing w:val="-5"/>
          <w:sz w:val="22"/>
        </w:rPr>
        <w:t> </w:t>
      </w:r>
      <w:r>
        <w:rPr>
          <w:sz w:val="22"/>
        </w:rPr>
        <w:t>/ASSE</w:t>
      </w:r>
      <w:r>
        <w:rPr>
          <w:spacing w:val="-4"/>
          <w:sz w:val="22"/>
        </w:rPr>
        <w:t> </w:t>
      </w:r>
      <w:r>
        <w:rPr>
          <w:sz w:val="22"/>
        </w:rPr>
        <w:t>Z117.1-2009;</w:t>
      </w:r>
      <w:r>
        <w:rPr>
          <w:spacing w:val="-4"/>
          <w:sz w:val="22"/>
        </w:rPr>
        <w:t> </w:t>
      </w:r>
      <w:r>
        <w:rPr>
          <w:sz w:val="22"/>
        </w:rPr>
        <w:t>Requerimientos</w:t>
      </w:r>
      <w:r>
        <w:rPr>
          <w:spacing w:val="-4"/>
          <w:sz w:val="22"/>
        </w:rPr>
        <w:t> </w:t>
      </w:r>
      <w:r>
        <w:rPr>
          <w:sz w:val="22"/>
        </w:rPr>
        <w:t>de</w:t>
      </w:r>
      <w:r>
        <w:rPr>
          <w:spacing w:val="-5"/>
          <w:sz w:val="22"/>
        </w:rPr>
        <w:t> </w:t>
      </w:r>
      <w:r>
        <w:rPr>
          <w:sz w:val="22"/>
        </w:rPr>
        <w:t>Seguridad</w:t>
      </w:r>
      <w:r>
        <w:rPr>
          <w:spacing w:val="-3"/>
          <w:sz w:val="22"/>
        </w:rPr>
        <w:t> </w:t>
      </w:r>
      <w:r>
        <w:rPr>
          <w:sz w:val="22"/>
        </w:rPr>
        <w:t>para</w:t>
      </w:r>
      <w:r>
        <w:rPr>
          <w:spacing w:val="-7"/>
          <w:sz w:val="22"/>
        </w:rPr>
        <w:t> </w:t>
      </w:r>
      <w:r>
        <w:rPr>
          <w:sz w:val="22"/>
        </w:rPr>
        <w:t>Espacios</w:t>
      </w:r>
      <w:r>
        <w:rPr>
          <w:spacing w:val="-3"/>
          <w:sz w:val="22"/>
        </w:rPr>
        <w:t> </w:t>
      </w:r>
      <w:r>
        <w:rPr>
          <w:sz w:val="22"/>
        </w:rPr>
        <w:t>Confinados.</w:t>
      </w:r>
    </w:p>
    <w:p>
      <w:pPr>
        <w:pStyle w:val="BodyText"/>
        <w:spacing w:before="11"/>
        <w:rPr>
          <w:sz w:val="35"/>
        </w:rPr>
      </w:pPr>
    </w:p>
    <w:p>
      <w:pPr>
        <w:pStyle w:val="Heading1"/>
        <w:numPr>
          <w:ilvl w:val="0"/>
          <w:numId w:val="2"/>
        </w:numPr>
        <w:tabs>
          <w:tab w:pos="916" w:val="left" w:leader="none"/>
        </w:tabs>
        <w:spacing w:line="240" w:lineRule="auto" w:before="0" w:after="0"/>
        <w:ind w:left="916" w:right="0" w:hanging="361"/>
        <w:jc w:val="left"/>
      </w:pPr>
      <w:bookmarkStart w:name="_TOC_250000" w:id="9"/>
      <w:bookmarkEnd w:id="9"/>
      <w:r>
        <w:rPr/>
        <w:t>ANEXOS</w:t>
      </w:r>
    </w:p>
    <w:p>
      <w:pPr>
        <w:pStyle w:val="BodyText"/>
        <w:spacing w:before="10"/>
        <w:rPr>
          <w:rFonts w:ascii="Arial"/>
          <w:b/>
          <w:sz w:val="35"/>
        </w:rPr>
      </w:pPr>
    </w:p>
    <w:p>
      <w:pPr>
        <w:pStyle w:val="BodyText"/>
        <w:spacing w:before="1"/>
        <w:ind w:left="914"/>
      </w:pPr>
      <w:r>
        <w:rPr>
          <w:rFonts w:ascii="Arial"/>
          <w:b/>
        </w:rPr>
        <w:t>Anexo</w:t>
      </w:r>
      <w:r>
        <w:rPr>
          <w:rFonts w:ascii="Arial"/>
          <w:b/>
          <w:spacing w:val="-4"/>
        </w:rPr>
        <w:t> </w:t>
      </w:r>
      <w:r>
        <w:rPr>
          <w:rFonts w:ascii="Arial"/>
          <w:b/>
        </w:rPr>
        <w:t>1:</w:t>
      </w:r>
      <w:r>
        <w:rPr>
          <w:rFonts w:ascii="Arial"/>
          <w:b/>
          <w:spacing w:val="-2"/>
        </w:rPr>
        <w:t> </w:t>
      </w:r>
      <w:r>
        <w:rPr/>
        <w:t>Permiso</w:t>
      </w:r>
      <w:r>
        <w:rPr>
          <w:spacing w:val="-4"/>
        </w:rPr>
        <w:t> </w:t>
      </w:r>
      <w:r>
        <w:rPr/>
        <w:t>de</w:t>
      </w:r>
      <w:r>
        <w:rPr>
          <w:spacing w:val="-3"/>
        </w:rPr>
        <w:t> </w:t>
      </w:r>
      <w:r>
        <w:rPr/>
        <w:t>Trabajo</w:t>
      </w:r>
      <w:r>
        <w:rPr>
          <w:spacing w:val="-4"/>
        </w:rPr>
        <w:t> </w:t>
      </w:r>
      <w:r>
        <w:rPr/>
        <w:t>en</w:t>
      </w:r>
      <w:r>
        <w:rPr>
          <w:spacing w:val="-3"/>
        </w:rPr>
        <w:t> </w:t>
      </w:r>
      <w:r>
        <w:rPr/>
        <w:t>Espacios</w:t>
      </w:r>
      <w:r>
        <w:rPr>
          <w:spacing w:val="-1"/>
        </w:rPr>
        <w:t> </w:t>
      </w:r>
      <w:r>
        <w:rPr/>
        <w:t>Confinados</w:t>
      </w:r>
    </w:p>
    <w:p>
      <w:pPr>
        <w:spacing w:after="0"/>
        <w:sectPr>
          <w:pgSz w:w="11910" w:h="16840"/>
          <w:pgMar w:header="715" w:footer="0" w:top="1740" w:bottom="280" w:left="580" w:right="100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9"/>
        </w:rPr>
      </w:pPr>
    </w:p>
    <w:p>
      <w:pPr>
        <w:pStyle w:val="BodyText"/>
        <w:spacing w:before="93"/>
        <w:ind w:left="914"/>
      </w:pPr>
      <w:r>
        <w:rPr>
          <w:rFonts w:ascii="Arial"/>
          <w:b/>
        </w:rPr>
        <w:t>Anexo</w:t>
      </w:r>
      <w:r>
        <w:rPr>
          <w:rFonts w:ascii="Arial"/>
          <w:b/>
          <w:spacing w:val="-4"/>
        </w:rPr>
        <w:t> </w:t>
      </w:r>
      <w:r>
        <w:rPr>
          <w:rFonts w:ascii="Arial"/>
          <w:b/>
        </w:rPr>
        <w:t>1:</w:t>
      </w:r>
      <w:r>
        <w:rPr>
          <w:rFonts w:ascii="Arial"/>
          <w:b/>
          <w:spacing w:val="-2"/>
        </w:rPr>
        <w:t> </w:t>
      </w:r>
      <w:r>
        <w:rPr/>
        <w:t>Permiso</w:t>
      </w:r>
      <w:r>
        <w:rPr>
          <w:spacing w:val="-4"/>
        </w:rPr>
        <w:t> </w:t>
      </w:r>
      <w:r>
        <w:rPr/>
        <w:t>de</w:t>
      </w:r>
      <w:r>
        <w:rPr>
          <w:spacing w:val="-3"/>
        </w:rPr>
        <w:t> </w:t>
      </w:r>
      <w:r>
        <w:rPr/>
        <w:t>Trabajo</w:t>
      </w:r>
      <w:r>
        <w:rPr>
          <w:spacing w:val="-4"/>
        </w:rPr>
        <w:t> </w:t>
      </w:r>
      <w:r>
        <w:rPr/>
        <w:t>en</w:t>
      </w:r>
      <w:r>
        <w:rPr>
          <w:spacing w:val="-3"/>
        </w:rPr>
        <w:t> </w:t>
      </w:r>
      <w:r>
        <w:rPr/>
        <w:t>Espacios</w:t>
      </w:r>
      <w:r>
        <w:rPr>
          <w:spacing w:val="-1"/>
        </w:rPr>
        <w:t> </w:t>
      </w:r>
      <w:r>
        <w:rPr/>
        <w:t>Confinados</w:t>
      </w:r>
    </w:p>
    <w:p>
      <w:pPr>
        <w:spacing w:after="0"/>
        <w:sectPr>
          <w:headerReference w:type="default" r:id="rId9"/>
          <w:pgSz w:w="11910" w:h="16840"/>
          <w:pgMar w:header="715" w:footer="0" w:top="1740" w:bottom="280" w:left="580" w:right="100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14"/>
        </w:rPr>
      </w:pPr>
    </w:p>
    <w:p>
      <w:pPr>
        <w:pStyle w:val="BodyText"/>
        <w:ind w:left="952"/>
        <w:rPr>
          <w:sz w:val="20"/>
        </w:rPr>
      </w:pPr>
      <w:r>
        <w:rPr>
          <w:sz w:val="20"/>
        </w:rPr>
        <w:drawing>
          <wp:inline distT="0" distB="0" distL="0" distR="0">
            <wp:extent cx="5427524" cy="7379969"/>
            <wp:effectExtent l="0" t="0" r="0" b="0"/>
            <wp:docPr id="11" name="image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7524" cy="73799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sectPr>
      <w:pgSz w:w="11910" w:h="16840"/>
      <w:pgMar w:header="715" w:footer="0" w:top="1740" w:bottom="280" w:left="580" w:right="10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Calibri">
    <w:altName w:val="Calibri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Symbol">
    <w:altName w:val="Symbol"/>
    <w:charset w:val="2"/>
    <w:family w:val="decorative"/>
    <w:pitch w:val="variable"/>
  </w:font>
  <w:font w:name="Wingdings">
    <w:altName w:val="Wingdings"/>
    <w:charset w:val="2"/>
    <w:family w:val="decorative"/>
    <w:pitch w:val="variable"/>
  </w:font>
  <w:font w:name="Arial MT">
    <w:altName w:val="Arial MT"/>
    <w:charset w:val="1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4.950001pt;margin-top:35.500771pt;width:505.35pt;height:51.8pt;mso-position-horizontal-relative:page;mso-position-vertical-relative:page;z-index:15728640" type="#_x0000_t202" filled="false" stroked="false">
          <v:textbox inset="0,0,0,0">
            <w:txbxContent>
              <w:tbl>
                <w:tblPr>
                  <w:tblW w:w="0" w:type="auto"/>
                  <w:jc w:val="left"/>
                  <w:tblInd w:w="5" w:type="dxa"/>
                  <w:tbl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blBorders>
                  <w:tblLayout w:type="fixed"/>
                  <w:tblCellMar>
                    <w:top w:w="0" w:type="dxa"/>
                    <w:left w:w="0" w:type="dxa"/>
                    <w:bottom w:w="0" w:type="dxa"/>
                    <w:right w:w="0" w:type="dxa"/>
                  </w:tblCellMar>
                  <w:tblLook w:val="01E0"/>
                </w:tblPr>
                <w:tblGrid>
                  <w:gridCol w:w="2522"/>
                  <w:gridCol w:w="5130"/>
                  <w:gridCol w:w="1418"/>
                  <w:gridCol w:w="1022"/>
                </w:tblGrid>
                <w:tr>
                  <w:trPr>
                    <w:trHeight w:val="220" w:hRule="atLeast"/>
                  </w:trPr>
                  <w:tc>
                    <w:tcPr>
                      <w:tcW w:w="2522" w:type="dxa"/>
                      <w:vMerge w:val="restart"/>
                    </w:tcPr>
                    <w:p>
                      <w:pPr>
                        <w:pStyle w:val="TableParagraph"/>
                        <w:rPr>
                          <w:rFonts w:ascii="Times New Roman"/>
                          <w:sz w:val="24"/>
                        </w:rPr>
                      </w:pPr>
                    </w:p>
                  </w:tc>
                  <w:tc>
                    <w:tcPr>
                      <w:tcW w:w="5130" w:type="dxa"/>
                      <w:vMerge w:val="restart"/>
                    </w:tcPr>
                    <w:p>
                      <w:pPr>
                        <w:pStyle w:val="TableParagraph"/>
                        <w:spacing w:before="115"/>
                        <w:ind w:left="410"/>
                        <w:rPr>
                          <w:rFonts w:ascii="Arial"/>
                          <w:b/>
                          <w:sz w:val="22"/>
                        </w:rPr>
                      </w:pPr>
                      <w:r>
                        <w:rPr>
                          <w:rFonts w:ascii="Arial"/>
                          <w:b/>
                          <w:sz w:val="22"/>
                        </w:rPr>
                        <w:t>TRABAJOS</w:t>
                      </w:r>
                      <w:r>
                        <w:rPr>
                          <w:rFonts w:ascii="Arial"/>
                          <w:b/>
                          <w:spacing w:val="-4"/>
                          <w:sz w:val="22"/>
                        </w:rPr>
                        <w:t> </w:t>
                      </w:r>
                      <w:r>
                        <w:rPr>
                          <w:rFonts w:ascii="Arial"/>
                          <w:b/>
                          <w:sz w:val="22"/>
                        </w:rPr>
                        <w:t>EN</w:t>
                      </w:r>
                      <w:r>
                        <w:rPr>
                          <w:rFonts w:ascii="Arial"/>
                          <w:b/>
                          <w:spacing w:val="-5"/>
                          <w:sz w:val="22"/>
                        </w:rPr>
                        <w:t> </w:t>
                      </w:r>
                      <w:r>
                        <w:rPr>
                          <w:rFonts w:ascii="Arial"/>
                          <w:b/>
                          <w:sz w:val="22"/>
                        </w:rPr>
                        <w:t>ESPACIOS</w:t>
                      </w:r>
                      <w:r>
                        <w:rPr>
                          <w:rFonts w:ascii="Arial"/>
                          <w:b/>
                          <w:spacing w:val="-3"/>
                          <w:sz w:val="22"/>
                        </w:rPr>
                        <w:t> </w:t>
                      </w:r>
                      <w:r>
                        <w:rPr>
                          <w:rFonts w:ascii="Arial"/>
                          <w:b/>
                          <w:sz w:val="22"/>
                        </w:rPr>
                        <w:t>CONFINADOS</w:t>
                      </w:r>
                    </w:p>
                  </w:tc>
                  <w:tc>
                    <w:tcPr>
                      <w:tcW w:w="2440" w:type="dxa"/>
                      <w:gridSpan w:val="2"/>
                    </w:tcPr>
                    <w:p>
                      <w:pPr>
                        <w:pStyle w:val="TableParagraph"/>
                        <w:spacing w:line="197" w:lineRule="exact" w:before="2"/>
                        <w:ind w:left="726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sz w:val="18"/>
                        </w:rPr>
                        <w:t>PETS-CCJ-006</w:t>
                      </w:r>
                    </w:p>
                  </w:tc>
                </w:tr>
                <w:tr>
                  <w:trPr>
                    <w:trHeight w:val="255" w:hRule="atLeast"/>
                  </w:trPr>
                  <w:tc>
                    <w:tcPr>
                      <w:tcW w:w="2522" w:type="dxa"/>
                      <w:vMerge/>
                      <w:tcBorders>
                        <w:top w:val="nil"/>
                      </w:tcBorders>
                    </w:tcPr>
                    <w:p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5130" w:type="dxa"/>
                      <w:vMerge/>
                      <w:tcBorders>
                        <w:top w:val="nil"/>
                      </w:tcBorders>
                    </w:tcPr>
                    <w:p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1418" w:type="dxa"/>
                    </w:tcPr>
                    <w:p>
                      <w:pPr>
                        <w:pStyle w:val="TableParagraph"/>
                        <w:spacing w:line="215" w:lineRule="exact" w:before="20"/>
                        <w:ind w:left="110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sz w:val="18"/>
                        </w:rPr>
                        <w:t>APROBADO</w:t>
                      </w:r>
                    </w:p>
                  </w:tc>
                  <w:tc>
                    <w:tcPr>
                      <w:tcW w:w="1022" w:type="dxa"/>
                    </w:tcPr>
                    <w:p>
                      <w:pPr>
                        <w:pStyle w:val="TableParagraph"/>
                        <w:spacing w:line="215" w:lineRule="exact" w:before="20"/>
                        <w:ind w:left="109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20/04/21</w:t>
                      </w:r>
                    </w:p>
                  </w:tc>
                </w:tr>
                <w:tr>
                  <w:trPr>
                    <w:trHeight w:val="220" w:hRule="atLeast"/>
                  </w:trPr>
                  <w:tc>
                    <w:tcPr>
                      <w:tcW w:w="2522" w:type="dxa"/>
                      <w:vMerge/>
                      <w:tcBorders>
                        <w:top w:val="nil"/>
                      </w:tcBorders>
                    </w:tcPr>
                    <w:p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5130" w:type="dxa"/>
                      <w:vMerge w:val="restart"/>
                    </w:tcPr>
                    <w:p>
                      <w:pPr>
                        <w:pStyle w:val="TableParagraph"/>
                        <w:spacing w:before="154"/>
                        <w:ind w:left="770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sz w:val="18"/>
                        </w:rPr>
                        <w:t>PROCEDIMIENTO</w:t>
                      </w:r>
                      <w:r>
                        <w:rPr>
                          <w:b/>
                          <w:spacing w:val="-5"/>
                          <w:sz w:val="18"/>
                        </w:rPr>
                        <w:t> </w:t>
                      </w:r>
                      <w:r>
                        <w:rPr>
                          <w:b/>
                          <w:sz w:val="18"/>
                        </w:rPr>
                        <w:t>ESCRITO</w:t>
                      </w:r>
                      <w:r>
                        <w:rPr>
                          <w:b/>
                          <w:spacing w:val="-3"/>
                          <w:sz w:val="18"/>
                        </w:rPr>
                        <w:t> </w:t>
                      </w:r>
                      <w:r>
                        <w:rPr>
                          <w:b/>
                          <w:sz w:val="18"/>
                        </w:rPr>
                        <w:t>DE</w:t>
                      </w:r>
                      <w:r>
                        <w:rPr>
                          <w:b/>
                          <w:spacing w:val="-3"/>
                          <w:sz w:val="18"/>
                        </w:rPr>
                        <w:t> </w:t>
                      </w:r>
                      <w:r>
                        <w:rPr>
                          <w:b/>
                          <w:sz w:val="18"/>
                        </w:rPr>
                        <w:t>TRABAJO</w:t>
                      </w:r>
                      <w:r>
                        <w:rPr>
                          <w:b/>
                          <w:spacing w:val="-4"/>
                          <w:sz w:val="18"/>
                        </w:rPr>
                        <w:t> </w:t>
                      </w:r>
                      <w:r>
                        <w:rPr>
                          <w:b/>
                          <w:sz w:val="18"/>
                        </w:rPr>
                        <w:t>SEGURO</w:t>
                      </w:r>
                    </w:p>
                  </w:tc>
                  <w:tc>
                    <w:tcPr>
                      <w:tcW w:w="1418" w:type="dxa"/>
                    </w:tcPr>
                    <w:p>
                      <w:pPr>
                        <w:pStyle w:val="TableParagraph"/>
                        <w:spacing w:line="195" w:lineRule="exact" w:before="4"/>
                        <w:ind w:left="110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sz w:val="18"/>
                        </w:rPr>
                        <w:t>REVISIÓN</w:t>
                      </w:r>
                    </w:p>
                  </w:tc>
                  <w:tc>
                    <w:tcPr>
                      <w:tcW w:w="1022" w:type="dxa"/>
                    </w:tcPr>
                    <w:p>
                      <w:pPr>
                        <w:pStyle w:val="TableParagraph"/>
                        <w:spacing w:line="195" w:lineRule="exact" w:before="4"/>
                        <w:ind w:left="109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00</w:t>
                      </w:r>
                    </w:p>
                  </w:tc>
                </w:tr>
                <w:tr>
                  <w:trPr>
                    <w:trHeight w:val="290" w:hRule="atLeast"/>
                  </w:trPr>
                  <w:tc>
                    <w:tcPr>
                      <w:tcW w:w="2522" w:type="dxa"/>
                      <w:vMerge/>
                      <w:tcBorders>
                        <w:top w:val="nil"/>
                      </w:tcBorders>
                    </w:tcPr>
                    <w:p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5130" w:type="dxa"/>
                      <w:vMerge/>
                      <w:tcBorders>
                        <w:top w:val="nil"/>
                      </w:tcBorders>
                    </w:tcPr>
                    <w:p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2440" w:type="dxa"/>
                      <w:gridSpan w:val="2"/>
                    </w:tcPr>
                    <w:p>
                      <w:pPr>
                        <w:pStyle w:val="TableParagraph"/>
                        <w:spacing w:before="38"/>
                        <w:ind w:left="681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sz w:val="18"/>
                        </w:rPr>
                        <w:t>Página</w:t>
                      </w:r>
                      <w:r>
                        <w:rPr>
                          <w:b/>
                          <w:spacing w:val="-2"/>
                          <w:sz w:val="18"/>
                        </w:rPr>
                        <w:t> </w:t>
                      </w:r>
                      <w:r>
                        <w:rPr/>
                        <w:fldChar w:fldCharType="begin"/>
                      </w:r>
                      <w:r>
                        <w:rPr>
                          <w:b/>
                          <w:sz w:val="18"/>
                        </w:rPr>
                        <w:instrText> PAGE </w:instrText>
                      </w:r>
                      <w:r>
                        <w:rPr/>
                        <w:fldChar w:fldCharType="separate"/>
                      </w:r>
                      <w:r>
                        <w:rPr/>
                        <w:t>1</w:t>
                      </w:r>
                      <w:r>
                        <w:rPr/>
                        <w:fldChar w:fldCharType="end"/>
                      </w:r>
                      <w:r>
                        <w:rPr>
                          <w:b/>
                          <w:spacing w:val="-3"/>
                          <w:sz w:val="18"/>
                        </w:rPr>
                        <w:t> </w:t>
                      </w:r>
                      <w:r>
                        <w:rPr>
                          <w:b/>
                          <w:sz w:val="18"/>
                        </w:rPr>
                        <w:t>de 11</w:t>
                      </w:r>
                    </w:p>
                  </w:tc>
                </w:tr>
              </w:tbl>
              <w:p>
                <w:pPr>
                  <w:pStyle w:val="BodyText"/>
                </w:pPr>
              </w:p>
            </w:txbxContent>
          </v:textbox>
          <w10:wrap type="none"/>
        </v:shape>
      </w:pict>
    </w:r>
    <w:r>
      <w:rPr/>
      <w:drawing>
        <wp:anchor distT="0" distB="0" distL="0" distR="0" allowOverlap="1" layoutInCell="1" locked="0" behindDoc="1" simplePos="0" relativeHeight="487313408">
          <wp:simplePos x="0" y="0"/>
          <wp:positionH relativeFrom="page">
            <wp:posOffset>518794</wp:posOffset>
          </wp:positionH>
          <wp:positionV relativeFrom="page">
            <wp:posOffset>559444</wp:posOffset>
          </wp:positionV>
          <wp:extent cx="1465580" cy="542290"/>
          <wp:effectExtent l="0" t="0" r="0" b="0"/>
          <wp:wrapNone/>
          <wp:docPr id="1" name="image1.jpe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65580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34.950001pt;margin-top:35.500771pt;width:505.35pt;height:51.8pt;mso-position-horizontal-relative:page;mso-position-vertical-relative:page;z-index:15729152" type="#_x0000_t202" filled="false" stroked="false">
          <v:textbox inset="0,0,0,0">
            <w:txbxContent>
              <w:tbl>
                <w:tblPr>
                  <w:tblW w:w="0" w:type="auto"/>
                  <w:jc w:val="left"/>
                  <w:tblInd w:w="5" w:type="dxa"/>
                  <w:tbl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blBorders>
                  <w:tblLayout w:type="fixed"/>
                  <w:tblCellMar>
                    <w:top w:w="0" w:type="dxa"/>
                    <w:left w:w="0" w:type="dxa"/>
                    <w:bottom w:w="0" w:type="dxa"/>
                    <w:right w:w="0" w:type="dxa"/>
                  </w:tblCellMar>
                  <w:tblLook w:val="01E0"/>
                </w:tblPr>
                <w:tblGrid>
                  <w:gridCol w:w="2522"/>
                  <w:gridCol w:w="5130"/>
                  <w:gridCol w:w="1418"/>
                  <w:gridCol w:w="1022"/>
                </w:tblGrid>
                <w:tr>
                  <w:trPr>
                    <w:trHeight w:val="220" w:hRule="atLeast"/>
                  </w:trPr>
                  <w:tc>
                    <w:tcPr>
                      <w:tcW w:w="2522" w:type="dxa"/>
                      <w:vMerge w:val="restart"/>
                    </w:tcPr>
                    <w:p>
                      <w:pPr>
                        <w:pStyle w:val="TableParagraph"/>
                        <w:rPr>
                          <w:rFonts w:ascii="Times New Roman"/>
                          <w:sz w:val="18"/>
                        </w:rPr>
                      </w:pPr>
                    </w:p>
                  </w:tc>
                  <w:tc>
                    <w:tcPr>
                      <w:tcW w:w="5130" w:type="dxa"/>
                      <w:vMerge w:val="restart"/>
                    </w:tcPr>
                    <w:p>
                      <w:pPr>
                        <w:pStyle w:val="TableParagraph"/>
                        <w:spacing w:before="115"/>
                        <w:ind w:left="410"/>
                        <w:rPr>
                          <w:rFonts w:ascii="Arial"/>
                          <w:b/>
                          <w:sz w:val="22"/>
                        </w:rPr>
                      </w:pPr>
                      <w:r>
                        <w:rPr>
                          <w:rFonts w:ascii="Arial"/>
                          <w:b/>
                          <w:sz w:val="22"/>
                        </w:rPr>
                        <w:t>TRABAJOS</w:t>
                      </w:r>
                      <w:r>
                        <w:rPr>
                          <w:rFonts w:ascii="Arial"/>
                          <w:b/>
                          <w:spacing w:val="-4"/>
                          <w:sz w:val="22"/>
                        </w:rPr>
                        <w:t> </w:t>
                      </w:r>
                      <w:r>
                        <w:rPr>
                          <w:rFonts w:ascii="Arial"/>
                          <w:b/>
                          <w:sz w:val="22"/>
                        </w:rPr>
                        <w:t>EN</w:t>
                      </w:r>
                      <w:r>
                        <w:rPr>
                          <w:rFonts w:ascii="Arial"/>
                          <w:b/>
                          <w:spacing w:val="-5"/>
                          <w:sz w:val="22"/>
                        </w:rPr>
                        <w:t> </w:t>
                      </w:r>
                      <w:r>
                        <w:rPr>
                          <w:rFonts w:ascii="Arial"/>
                          <w:b/>
                          <w:sz w:val="22"/>
                        </w:rPr>
                        <w:t>ESPACIOS</w:t>
                      </w:r>
                      <w:r>
                        <w:rPr>
                          <w:rFonts w:ascii="Arial"/>
                          <w:b/>
                          <w:spacing w:val="-3"/>
                          <w:sz w:val="22"/>
                        </w:rPr>
                        <w:t> </w:t>
                      </w:r>
                      <w:r>
                        <w:rPr>
                          <w:rFonts w:ascii="Arial"/>
                          <w:b/>
                          <w:sz w:val="22"/>
                        </w:rPr>
                        <w:t>CONFINADOS</w:t>
                      </w:r>
                    </w:p>
                  </w:tc>
                  <w:tc>
                    <w:tcPr>
                      <w:tcW w:w="2440" w:type="dxa"/>
                      <w:gridSpan w:val="2"/>
                    </w:tcPr>
                    <w:p>
                      <w:pPr>
                        <w:pStyle w:val="TableParagraph"/>
                        <w:spacing w:line="197" w:lineRule="exact" w:before="2"/>
                        <w:ind w:left="726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sz w:val="18"/>
                        </w:rPr>
                        <w:t>PETS-CCJ-006</w:t>
                      </w:r>
                    </w:p>
                  </w:tc>
                </w:tr>
                <w:tr>
                  <w:trPr>
                    <w:trHeight w:val="255" w:hRule="atLeast"/>
                  </w:trPr>
                  <w:tc>
                    <w:tcPr>
                      <w:tcW w:w="2522" w:type="dxa"/>
                      <w:vMerge/>
                      <w:tcBorders>
                        <w:top w:val="nil"/>
                      </w:tcBorders>
                    </w:tcPr>
                    <w:p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5130" w:type="dxa"/>
                      <w:vMerge/>
                      <w:tcBorders>
                        <w:top w:val="nil"/>
                      </w:tcBorders>
                    </w:tcPr>
                    <w:p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1418" w:type="dxa"/>
                    </w:tcPr>
                    <w:p>
                      <w:pPr>
                        <w:pStyle w:val="TableParagraph"/>
                        <w:spacing w:line="215" w:lineRule="exact" w:before="20"/>
                        <w:ind w:left="110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sz w:val="18"/>
                        </w:rPr>
                        <w:t>APROBADO</w:t>
                      </w:r>
                    </w:p>
                  </w:tc>
                  <w:tc>
                    <w:tcPr>
                      <w:tcW w:w="1022" w:type="dxa"/>
                    </w:tcPr>
                    <w:p>
                      <w:pPr>
                        <w:pStyle w:val="TableParagraph"/>
                        <w:spacing w:line="215" w:lineRule="exact" w:before="20"/>
                        <w:ind w:left="109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20/04/21</w:t>
                      </w:r>
                    </w:p>
                  </w:tc>
                </w:tr>
                <w:tr>
                  <w:trPr>
                    <w:trHeight w:val="220" w:hRule="atLeast"/>
                  </w:trPr>
                  <w:tc>
                    <w:tcPr>
                      <w:tcW w:w="2522" w:type="dxa"/>
                      <w:vMerge/>
                      <w:tcBorders>
                        <w:top w:val="nil"/>
                      </w:tcBorders>
                    </w:tcPr>
                    <w:p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5130" w:type="dxa"/>
                      <w:vMerge w:val="restart"/>
                    </w:tcPr>
                    <w:p>
                      <w:pPr>
                        <w:pStyle w:val="TableParagraph"/>
                        <w:spacing w:before="154"/>
                        <w:ind w:left="770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sz w:val="18"/>
                        </w:rPr>
                        <w:t>PROCEDIMIENTO</w:t>
                      </w:r>
                      <w:r>
                        <w:rPr>
                          <w:b/>
                          <w:spacing w:val="-5"/>
                          <w:sz w:val="18"/>
                        </w:rPr>
                        <w:t> </w:t>
                      </w:r>
                      <w:r>
                        <w:rPr>
                          <w:b/>
                          <w:sz w:val="18"/>
                        </w:rPr>
                        <w:t>ESCRITO</w:t>
                      </w:r>
                      <w:r>
                        <w:rPr>
                          <w:b/>
                          <w:spacing w:val="-3"/>
                          <w:sz w:val="18"/>
                        </w:rPr>
                        <w:t> </w:t>
                      </w:r>
                      <w:r>
                        <w:rPr>
                          <w:b/>
                          <w:sz w:val="18"/>
                        </w:rPr>
                        <w:t>DE</w:t>
                      </w:r>
                      <w:r>
                        <w:rPr>
                          <w:b/>
                          <w:spacing w:val="-3"/>
                          <w:sz w:val="18"/>
                        </w:rPr>
                        <w:t> </w:t>
                      </w:r>
                      <w:r>
                        <w:rPr>
                          <w:b/>
                          <w:sz w:val="18"/>
                        </w:rPr>
                        <w:t>TRABAJO</w:t>
                      </w:r>
                      <w:r>
                        <w:rPr>
                          <w:b/>
                          <w:spacing w:val="-4"/>
                          <w:sz w:val="18"/>
                        </w:rPr>
                        <w:t> </w:t>
                      </w:r>
                      <w:r>
                        <w:rPr>
                          <w:b/>
                          <w:sz w:val="18"/>
                        </w:rPr>
                        <w:t>SEGURO</w:t>
                      </w:r>
                    </w:p>
                  </w:tc>
                  <w:tc>
                    <w:tcPr>
                      <w:tcW w:w="1418" w:type="dxa"/>
                    </w:tcPr>
                    <w:p>
                      <w:pPr>
                        <w:pStyle w:val="TableParagraph"/>
                        <w:spacing w:line="195" w:lineRule="exact" w:before="4"/>
                        <w:ind w:left="110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sz w:val="18"/>
                        </w:rPr>
                        <w:t>REVISIÓN</w:t>
                      </w:r>
                    </w:p>
                  </w:tc>
                  <w:tc>
                    <w:tcPr>
                      <w:tcW w:w="1022" w:type="dxa"/>
                    </w:tcPr>
                    <w:p>
                      <w:pPr>
                        <w:pStyle w:val="TableParagraph"/>
                        <w:spacing w:line="195" w:lineRule="exact" w:before="4"/>
                        <w:ind w:left="109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00</w:t>
                      </w:r>
                    </w:p>
                  </w:tc>
                </w:tr>
                <w:tr>
                  <w:trPr>
                    <w:trHeight w:val="290" w:hRule="atLeast"/>
                  </w:trPr>
                  <w:tc>
                    <w:tcPr>
                      <w:tcW w:w="2522" w:type="dxa"/>
                      <w:vMerge/>
                      <w:tcBorders>
                        <w:top w:val="nil"/>
                      </w:tcBorders>
                    </w:tcPr>
                    <w:p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5130" w:type="dxa"/>
                      <w:vMerge/>
                      <w:tcBorders>
                        <w:top w:val="nil"/>
                      </w:tcBorders>
                    </w:tcPr>
                    <w:p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2440" w:type="dxa"/>
                      <w:gridSpan w:val="2"/>
                    </w:tcPr>
                    <w:p>
                      <w:pPr>
                        <w:pStyle w:val="TableParagraph"/>
                        <w:spacing w:before="38"/>
                        <w:ind w:left="636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sz w:val="18"/>
                        </w:rPr>
                        <w:t>Página</w:t>
                      </w:r>
                      <w:r>
                        <w:rPr>
                          <w:b/>
                          <w:spacing w:val="-2"/>
                          <w:sz w:val="18"/>
                        </w:rPr>
                        <w:t> </w:t>
                      </w:r>
                      <w:r>
                        <w:rPr/>
                        <w:fldChar w:fldCharType="begin"/>
                      </w:r>
                      <w:r>
                        <w:rPr>
                          <w:b/>
                          <w:sz w:val="18"/>
                        </w:rPr>
                        <w:instrText> PAGE </w:instrText>
                      </w:r>
                      <w:r>
                        <w:rPr/>
                        <w:fldChar w:fldCharType="separate"/>
                      </w:r>
                      <w:r>
                        <w:rPr/>
                        <w:t>10</w:t>
                      </w:r>
                      <w:r>
                        <w:rPr/>
                        <w:fldChar w:fldCharType="end"/>
                      </w:r>
                      <w:r>
                        <w:rPr>
                          <w:b/>
                          <w:spacing w:val="-2"/>
                          <w:sz w:val="18"/>
                        </w:rPr>
                        <w:t> </w:t>
                      </w:r>
                      <w:r>
                        <w:rPr>
                          <w:b/>
                          <w:sz w:val="18"/>
                        </w:rPr>
                        <w:t>de 11</w:t>
                      </w:r>
                    </w:p>
                  </w:tc>
                </w:tr>
              </w:tbl>
              <w:p>
                <w:pPr>
                  <w:pStyle w:val="BodyText"/>
                </w:pPr>
              </w:p>
            </w:txbxContent>
          </v:textbox>
          <w10:wrap type="none"/>
        </v:shape>
      </w:pict>
    </w:r>
    <w:r>
      <w:rPr/>
      <w:drawing>
        <wp:anchor distT="0" distB="0" distL="0" distR="0" allowOverlap="1" layoutInCell="1" locked="0" behindDoc="1" simplePos="0" relativeHeight="487313920">
          <wp:simplePos x="0" y="0"/>
          <wp:positionH relativeFrom="page">
            <wp:posOffset>518794</wp:posOffset>
          </wp:positionH>
          <wp:positionV relativeFrom="page">
            <wp:posOffset>559444</wp:posOffset>
          </wp:positionV>
          <wp:extent cx="1465580" cy="542290"/>
          <wp:effectExtent l="0" t="0" r="0" b="0"/>
          <wp:wrapNone/>
          <wp:docPr id="9" name="image1.jpe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10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65580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9">
    <w:multiLevelType w:val="hybridMultilevel"/>
    <w:lvl w:ilvl="0">
      <w:start w:val="1"/>
      <w:numFmt w:val="decimal"/>
      <w:lvlText w:val="%1)"/>
      <w:lvlJc w:val="left"/>
      <w:pPr>
        <w:ind w:left="1266" w:hanging="284"/>
        <w:jc w:val="left"/>
      </w:pPr>
      <w:rPr>
        <w:rFonts w:hint="default" w:ascii="Arial" w:hAnsi="Arial" w:eastAsia="Arial" w:cs="Arial"/>
        <w:b/>
        <w:bCs/>
        <w:spacing w:val="-1"/>
        <w:w w:val="100"/>
        <w:sz w:val="22"/>
        <w:szCs w:val="22"/>
        <w:lang w:val="es-ES" w:eastAsia="en-US" w:bidi="ar-SA"/>
      </w:rPr>
    </w:lvl>
    <w:lvl w:ilvl="1">
      <w:start w:val="0"/>
      <w:numFmt w:val="bullet"/>
      <w:lvlText w:val="•"/>
      <w:lvlJc w:val="left"/>
      <w:pPr>
        <w:ind w:left="2166" w:hanging="284"/>
      </w:pPr>
      <w:rPr>
        <w:rFonts w:hint="default"/>
        <w:lang w:val="es-ES" w:eastAsia="en-US" w:bidi="ar-SA"/>
      </w:rPr>
    </w:lvl>
    <w:lvl w:ilvl="2">
      <w:start w:val="0"/>
      <w:numFmt w:val="bullet"/>
      <w:lvlText w:val="•"/>
      <w:lvlJc w:val="left"/>
      <w:pPr>
        <w:ind w:left="3073" w:hanging="284"/>
      </w:pPr>
      <w:rPr>
        <w:rFonts w:hint="default"/>
        <w:lang w:val="es-ES" w:eastAsia="en-US" w:bidi="ar-SA"/>
      </w:rPr>
    </w:lvl>
    <w:lvl w:ilvl="3">
      <w:start w:val="0"/>
      <w:numFmt w:val="bullet"/>
      <w:lvlText w:val="•"/>
      <w:lvlJc w:val="left"/>
      <w:pPr>
        <w:ind w:left="3979" w:hanging="284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4886" w:hanging="284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5793" w:hanging="284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6699" w:hanging="284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7606" w:hanging="284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8512" w:hanging="284"/>
      </w:pPr>
      <w:rPr>
        <w:rFonts w:hint="default"/>
        <w:lang w:val="es-ES" w:eastAsia="en-US" w:bidi="ar-SA"/>
      </w:rPr>
    </w:lvl>
  </w:abstractNum>
  <w:abstractNum w:abstractNumId="8">
    <w:multiLevelType w:val="hybridMultilevel"/>
    <w:lvl w:ilvl="0">
      <w:start w:val="1"/>
      <w:numFmt w:val="decimal"/>
      <w:lvlText w:val="%1)"/>
      <w:lvlJc w:val="left"/>
      <w:pPr>
        <w:ind w:left="1266" w:hanging="284"/>
        <w:jc w:val="left"/>
      </w:pPr>
      <w:rPr>
        <w:rFonts w:hint="default" w:ascii="Arial" w:hAnsi="Arial" w:eastAsia="Arial" w:cs="Arial"/>
        <w:b/>
        <w:bCs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lowerLetter"/>
      <w:lvlText w:val="%2)"/>
      <w:lvlJc w:val="left"/>
      <w:pPr>
        <w:ind w:left="1550" w:hanging="284"/>
        <w:jc w:val="left"/>
      </w:pPr>
      <w:rPr>
        <w:rFonts w:hint="default"/>
        <w:b/>
        <w:bCs/>
        <w:spacing w:val="-1"/>
        <w:w w:val="100"/>
        <w:lang w:val="es-ES" w:eastAsia="en-US" w:bidi="ar-SA"/>
      </w:rPr>
    </w:lvl>
    <w:lvl w:ilvl="2">
      <w:start w:val="0"/>
      <w:numFmt w:val="bullet"/>
      <w:lvlText w:val="•"/>
      <w:lvlJc w:val="left"/>
      <w:pPr>
        <w:ind w:left="2534" w:hanging="284"/>
      </w:pPr>
      <w:rPr>
        <w:rFonts w:hint="default"/>
        <w:lang w:val="es-ES" w:eastAsia="en-US" w:bidi="ar-SA"/>
      </w:rPr>
    </w:lvl>
    <w:lvl w:ilvl="3">
      <w:start w:val="0"/>
      <w:numFmt w:val="bullet"/>
      <w:lvlText w:val="•"/>
      <w:lvlJc w:val="left"/>
      <w:pPr>
        <w:ind w:left="3508" w:hanging="284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4482" w:hanging="284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5456" w:hanging="284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6430" w:hanging="284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7404" w:hanging="284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8378" w:hanging="284"/>
      </w:pPr>
      <w:rPr>
        <w:rFonts w:hint="default"/>
        <w:lang w:val="es-ES" w:eastAsia="en-US" w:bidi="ar-SA"/>
      </w:rPr>
    </w:lvl>
  </w:abstractNum>
  <w:abstractNum w:abstractNumId="7">
    <w:multiLevelType w:val="hybridMultilevel"/>
    <w:lvl w:ilvl="0">
      <w:start w:val="5"/>
      <w:numFmt w:val="decimal"/>
      <w:lvlText w:val="%1"/>
      <w:lvlJc w:val="left"/>
      <w:pPr>
        <w:ind w:left="982" w:hanging="432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982" w:hanging="432"/>
        <w:jc w:val="left"/>
      </w:pPr>
      <w:rPr>
        <w:rFonts w:hint="default" w:ascii="Arial" w:hAnsi="Arial" w:eastAsia="Arial" w:cs="Arial"/>
        <w:b/>
        <w:bCs/>
        <w:spacing w:val="-1"/>
        <w:w w:val="100"/>
        <w:sz w:val="22"/>
        <w:szCs w:val="22"/>
        <w:lang w:val="es-ES" w:eastAsia="en-US" w:bidi="ar-SA"/>
      </w:rPr>
    </w:lvl>
    <w:lvl w:ilvl="2">
      <w:start w:val="0"/>
      <w:numFmt w:val="bullet"/>
      <w:lvlText w:val=""/>
      <w:lvlJc w:val="left"/>
      <w:pPr>
        <w:ind w:left="1266" w:hanging="284"/>
      </w:pPr>
      <w:rPr>
        <w:rFonts w:hint="default" w:ascii="Symbol" w:hAnsi="Symbol" w:eastAsia="Symbol" w:cs="Symbol"/>
        <w:w w:val="100"/>
        <w:sz w:val="22"/>
        <w:szCs w:val="22"/>
        <w:lang w:val="es-ES" w:eastAsia="en-US" w:bidi="ar-SA"/>
      </w:rPr>
    </w:lvl>
    <w:lvl w:ilvl="3">
      <w:start w:val="0"/>
      <w:numFmt w:val="bullet"/>
      <w:lvlText w:val="•"/>
      <w:lvlJc w:val="left"/>
      <w:pPr>
        <w:ind w:left="3274" w:hanging="284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4282" w:hanging="284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5289" w:hanging="284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6296" w:hanging="284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7304" w:hanging="284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8311" w:hanging="284"/>
      </w:pPr>
      <w:rPr>
        <w:rFonts w:hint="default"/>
        <w:lang w:val="es-ES" w:eastAsia="en-US" w:bidi="ar-SA"/>
      </w:rPr>
    </w:lvl>
  </w:abstractNum>
  <w:abstractNum w:abstractNumId="6">
    <w:multiLevelType w:val="hybridMultilevel"/>
    <w:lvl w:ilvl="0">
      <w:start w:val="1"/>
      <w:numFmt w:val="lowerLetter"/>
      <w:lvlText w:val="%1)"/>
      <w:lvlJc w:val="left"/>
      <w:pPr>
        <w:ind w:left="1408" w:hanging="284"/>
        <w:jc w:val="left"/>
      </w:pPr>
      <w:rPr>
        <w:rFonts w:hint="default" w:ascii="Arial MT" w:hAnsi="Arial MT" w:eastAsia="Arial MT" w:cs="Arial MT"/>
        <w:spacing w:val="-1"/>
        <w:w w:val="100"/>
        <w:sz w:val="22"/>
        <w:szCs w:val="22"/>
        <w:lang w:val="es-ES" w:eastAsia="en-US" w:bidi="ar-SA"/>
      </w:rPr>
    </w:lvl>
    <w:lvl w:ilvl="1">
      <w:start w:val="0"/>
      <w:numFmt w:val="bullet"/>
      <w:lvlText w:val="•"/>
      <w:lvlJc w:val="left"/>
      <w:pPr>
        <w:ind w:left="2292" w:hanging="284"/>
      </w:pPr>
      <w:rPr>
        <w:rFonts w:hint="default"/>
        <w:lang w:val="es-ES" w:eastAsia="en-US" w:bidi="ar-SA"/>
      </w:rPr>
    </w:lvl>
    <w:lvl w:ilvl="2">
      <w:start w:val="0"/>
      <w:numFmt w:val="bullet"/>
      <w:lvlText w:val="•"/>
      <w:lvlJc w:val="left"/>
      <w:pPr>
        <w:ind w:left="3185" w:hanging="284"/>
      </w:pPr>
      <w:rPr>
        <w:rFonts w:hint="default"/>
        <w:lang w:val="es-ES" w:eastAsia="en-US" w:bidi="ar-SA"/>
      </w:rPr>
    </w:lvl>
    <w:lvl w:ilvl="3">
      <w:start w:val="0"/>
      <w:numFmt w:val="bullet"/>
      <w:lvlText w:val="•"/>
      <w:lvlJc w:val="left"/>
      <w:pPr>
        <w:ind w:left="4077" w:hanging="284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4970" w:hanging="284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5863" w:hanging="284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6755" w:hanging="284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7648" w:hanging="284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8540" w:hanging="284"/>
      </w:pPr>
      <w:rPr>
        <w:rFonts w:hint="default"/>
        <w:lang w:val="es-ES" w:eastAsia="en-US" w:bidi="ar-SA"/>
      </w:rPr>
    </w:lvl>
  </w:abstractNum>
  <w:abstractNum w:abstractNumId="5">
    <w:multiLevelType w:val="hybridMultilevel"/>
    <w:lvl w:ilvl="0">
      <w:start w:val="0"/>
      <w:numFmt w:val="bullet"/>
      <w:lvlText w:val="-"/>
      <w:lvlJc w:val="left"/>
      <w:pPr>
        <w:ind w:left="1408" w:hanging="284"/>
      </w:pPr>
      <w:rPr>
        <w:rFonts w:hint="default" w:ascii="Arial MT" w:hAnsi="Arial MT" w:eastAsia="Arial MT" w:cs="Arial MT"/>
        <w:w w:val="100"/>
        <w:sz w:val="22"/>
        <w:szCs w:val="22"/>
        <w:lang w:val="es-ES" w:eastAsia="en-US" w:bidi="ar-SA"/>
      </w:rPr>
    </w:lvl>
    <w:lvl w:ilvl="1">
      <w:start w:val="0"/>
      <w:numFmt w:val="bullet"/>
      <w:lvlText w:val="•"/>
      <w:lvlJc w:val="left"/>
      <w:pPr>
        <w:ind w:left="2292" w:hanging="284"/>
      </w:pPr>
      <w:rPr>
        <w:rFonts w:hint="default"/>
        <w:lang w:val="es-ES" w:eastAsia="en-US" w:bidi="ar-SA"/>
      </w:rPr>
    </w:lvl>
    <w:lvl w:ilvl="2">
      <w:start w:val="0"/>
      <w:numFmt w:val="bullet"/>
      <w:lvlText w:val="•"/>
      <w:lvlJc w:val="left"/>
      <w:pPr>
        <w:ind w:left="3185" w:hanging="284"/>
      </w:pPr>
      <w:rPr>
        <w:rFonts w:hint="default"/>
        <w:lang w:val="es-ES" w:eastAsia="en-US" w:bidi="ar-SA"/>
      </w:rPr>
    </w:lvl>
    <w:lvl w:ilvl="3">
      <w:start w:val="0"/>
      <w:numFmt w:val="bullet"/>
      <w:lvlText w:val="•"/>
      <w:lvlJc w:val="left"/>
      <w:pPr>
        <w:ind w:left="4077" w:hanging="284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4970" w:hanging="284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5863" w:hanging="284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6755" w:hanging="284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7648" w:hanging="284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8540" w:hanging="284"/>
      </w:pPr>
      <w:rPr>
        <w:rFonts w:hint="default"/>
        <w:lang w:val="es-ES" w:eastAsia="en-US" w:bidi="ar-SA"/>
      </w:rPr>
    </w:lvl>
  </w:abstractNum>
  <w:abstractNum w:abstractNumId="4">
    <w:multiLevelType w:val="hybridMultilevel"/>
    <w:lvl w:ilvl="0">
      <w:start w:val="1"/>
      <w:numFmt w:val="decimal"/>
      <w:lvlText w:val="%1)"/>
      <w:lvlJc w:val="left"/>
      <w:pPr>
        <w:ind w:left="1484" w:hanging="360"/>
        <w:jc w:val="left"/>
      </w:pPr>
      <w:rPr>
        <w:rFonts w:hint="default" w:ascii="Arial" w:hAnsi="Arial" w:eastAsia="Arial" w:cs="Arial"/>
        <w:b/>
        <w:bCs/>
        <w:spacing w:val="-1"/>
        <w:w w:val="100"/>
        <w:sz w:val="22"/>
        <w:szCs w:val="22"/>
        <w:lang w:val="es-ES" w:eastAsia="en-US" w:bidi="ar-SA"/>
      </w:rPr>
    </w:lvl>
    <w:lvl w:ilvl="1">
      <w:start w:val="0"/>
      <w:numFmt w:val="bullet"/>
      <w:lvlText w:val="•"/>
      <w:lvlJc w:val="left"/>
      <w:pPr>
        <w:ind w:left="2364" w:hanging="360"/>
      </w:pPr>
      <w:rPr>
        <w:rFonts w:hint="default"/>
        <w:lang w:val="es-ES" w:eastAsia="en-US" w:bidi="ar-SA"/>
      </w:rPr>
    </w:lvl>
    <w:lvl w:ilvl="2">
      <w:start w:val="0"/>
      <w:numFmt w:val="bullet"/>
      <w:lvlText w:val="•"/>
      <w:lvlJc w:val="left"/>
      <w:pPr>
        <w:ind w:left="3249" w:hanging="360"/>
      </w:pPr>
      <w:rPr>
        <w:rFonts w:hint="default"/>
        <w:lang w:val="es-ES" w:eastAsia="en-US" w:bidi="ar-SA"/>
      </w:rPr>
    </w:lvl>
    <w:lvl w:ilvl="3">
      <w:start w:val="0"/>
      <w:numFmt w:val="bullet"/>
      <w:lvlText w:val="•"/>
      <w:lvlJc w:val="left"/>
      <w:pPr>
        <w:ind w:left="4133" w:hanging="360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5018" w:hanging="360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5903" w:hanging="360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6787" w:hanging="360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7672" w:hanging="360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8556" w:hanging="360"/>
      </w:pPr>
      <w:rPr>
        <w:rFonts w:hint="default"/>
        <w:lang w:val="es-ES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)"/>
      <w:lvlJc w:val="left"/>
      <w:pPr>
        <w:ind w:left="1484" w:hanging="360"/>
        <w:jc w:val="left"/>
      </w:pPr>
      <w:rPr>
        <w:rFonts w:hint="default" w:ascii="Arial" w:hAnsi="Arial" w:eastAsia="Arial" w:cs="Arial"/>
        <w:b/>
        <w:bCs/>
        <w:spacing w:val="-1"/>
        <w:w w:val="100"/>
        <w:sz w:val="22"/>
        <w:szCs w:val="22"/>
        <w:lang w:val="es-ES" w:eastAsia="en-US" w:bidi="ar-SA"/>
      </w:rPr>
    </w:lvl>
    <w:lvl w:ilvl="1">
      <w:start w:val="0"/>
      <w:numFmt w:val="bullet"/>
      <w:lvlText w:val="•"/>
      <w:lvlJc w:val="left"/>
      <w:pPr>
        <w:ind w:left="2364" w:hanging="360"/>
      </w:pPr>
      <w:rPr>
        <w:rFonts w:hint="default"/>
        <w:lang w:val="es-ES" w:eastAsia="en-US" w:bidi="ar-SA"/>
      </w:rPr>
    </w:lvl>
    <w:lvl w:ilvl="2">
      <w:start w:val="0"/>
      <w:numFmt w:val="bullet"/>
      <w:lvlText w:val="•"/>
      <w:lvlJc w:val="left"/>
      <w:pPr>
        <w:ind w:left="3249" w:hanging="360"/>
      </w:pPr>
      <w:rPr>
        <w:rFonts w:hint="default"/>
        <w:lang w:val="es-ES" w:eastAsia="en-US" w:bidi="ar-SA"/>
      </w:rPr>
    </w:lvl>
    <w:lvl w:ilvl="3">
      <w:start w:val="0"/>
      <w:numFmt w:val="bullet"/>
      <w:lvlText w:val="•"/>
      <w:lvlJc w:val="left"/>
      <w:pPr>
        <w:ind w:left="4133" w:hanging="360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5018" w:hanging="360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5903" w:hanging="360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6787" w:hanging="360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7672" w:hanging="360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8556" w:hanging="360"/>
      </w:pPr>
      <w:rPr>
        <w:rFonts w:hint="default"/>
        <w:lang w:val="es-ES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)"/>
      <w:lvlJc w:val="left"/>
      <w:pPr>
        <w:ind w:left="1408" w:hanging="284"/>
        <w:jc w:val="left"/>
      </w:pPr>
      <w:rPr>
        <w:rFonts w:hint="default" w:ascii="Arial" w:hAnsi="Arial" w:eastAsia="Arial" w:cs="Arial"/>
        <w:b/>
        <w:bCs/>
        <w:spacing w:val="-1"/>
        <w:w w:val="100"/>
        <w:sz w:val="22"/>
        <w:szCs w:val="22"/>
        <w:lang w:val="es-ES" w:eastAsia="en-US" w:bidi="ar-SA"/>
      </w:rPr>
    </w:lvl>
    <w:lvl w:ilvl="1">
      <w:start w:val="0"/>
      <w:numFmt w:val="bullet"/>
      <w:lvlText w:val="•"/>
      <w:lvlJc w:val="left"/>
      <w:pPr>
        <w:ind w:left="2292" w:hanging="284"/>
      </w:pPr>
      <w:rPr>
        <w:rFonts w:hint="default"/>
        <w:lang w:val="es-ES" w:eastAsia="en-US" w:bidi="ar-SA"/>
      </w:rPr>
    </w:lvl>
    <w:lvl w:ilvl="2">
      <w:start w:val="0"/>
      <w:numFmt w:val="bullet"/>
      <w:lvlText w:val="•"/>
      <w:lvlJc w:val="left"/>
      <w:pPr>
        <w:ind w:left="3185" w:hanging="284"/>
      </w:pPr>
      <w:rPr>
        <w:rFonts w:hint="default"/>
        <w:lang w:val="es-ES" w:eastAsia="en-US" w:bidi="ar-SA"/>
      </w:rPr>
    </w:lvl>
    <w:lvl w:ilvl="3">
      <w:start w:val="0"/>
      <w:numFmt w:val="bullet"/>
      <w:lvlText w:val="•"/>
      <w:lvlJc w:val="left"/>
      <w:pPr>
        <w:ind w:left="4077" w:hanging="284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4970" w:hanging="284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5863" w:hanging="284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6755" w:hanging="284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7648" w:hanging="284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8540" w:hanging="284"/>
      </w:pPr>
      <w:rPr>
        <w:rFonts w:hint="default"/>
        <w:lang w:val="es-ES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840" w:hanging="284"/>
        <w:jc w:val="left"/>
      </w:pPr>
      <w:rPr>
        <w:rFonts w:hint="default" w:ascii="Arial" w:hAnsi="Arial" w:eastAsia="Arial" w:cs="Arial"/>
        <w:b/>
        <w:bCs/>
        <w:spacing w:val="-1"/>
        <w:w w:val="100"/>
        <w:sz w:val="22"/>
        <w:szCs w:val="22"/>
        <w:lang w:val="es-ES" w:eastAsia="en-US" w:bidi="ar-SA"/>
      </w:rPr>
    </w:lvl>
    <w:lvl w:ilvl="1">
      <w:start w:val="0"/>
      <w:numFmt w:val="bullet"/>
      <w:lvlText w:val=""/>
      <w:lvlJc w:val="left"/>
      <w:pPr>
        <w:ind w:left="1124" w:hanging="284"/>
      </w:pPr>
      <w:rPr>
        <w:rFonts w:hint="default"/>
        <w:w w:val="100"/>
        <w:lang w:val="es-ES" w:eastAsia="en-US" w:bidi="ar-SA"/>
      </w:rPr>
    </w:lvl>
    <w:lvl w:ilvl="2">
      <w:start w:val="0"/>
      <w:numFmt w:val="bullet"/>
      <w:lvlText w:val=""/>
      <w:lvlJc w:val="left"/>
      <w:pPr>
        <w:ind w:left="1408" w:hanging="284"/>
      </w:pPr>
      <w:rPr>
        <w:rFonts w:hint="default" w:ascii="Wingdings" w:hAnsi="Wingdings" w:eastAsia="Wingdings" w:cs="Wingdings"/>
        <w:w w:val="100"/>
        <w:sz w:val="22"/>
        <w:szCs w:val="22"/>
        <w:lang w:val="es-ES" w:eastAsia="en-US" w:bidi="ar-SA"/>
      </w:rPr>
    </w:lvl>
    <w:lvl w:ilvl="3">
      <w:start w:val="0"/>
      <w:numFmt w:val="bullet"/>
      <w:lvlText w:val="•"/>
      <w:lvlJc w:val="left"/>
      <w:pPr>
        <w:ind w:left="2515" w:hanging="284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3631" w:hanging="284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4747" w:hanging="284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5863" w:hanging="284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6978" w:hanging="284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8094" w:hanging="284"/>
      </w:pPr>
      <w:rPr>
        <w:rFonts w:hint="default"/>
        <w:lang w:val="es-ES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623" w:hanging="216"/>
        <w:jc w:val="left"/>
      </w:pPr>
      <w:rPr>
        <w:rFonts w:hint="default" w:ascii="Calibri" w:hAnsi="Calibri" w:eastAsia="Calibri" w:cs="Calibri"/>
        <w:spacing w:val="-2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2038" w:hanging="631"/>
        <w:jc w:val="left"/>
      </w:pPr>
      <w:rPr>
        <w:rFonts w:hint="default" w:ascii="Calibri" w:hAnsi="Calibri" w:eastAsia="Calibri" w:cs="Calibri"/>
        <w:spacing w:val="-2"/>
        <w:w w:val="100"/>
        <w:sz w:val="22"/>
        <w:szCs w:val="22"/>
        <w:lang w:val="es-ES" w:eastAsia="en-US" w:bidi="ar-SA"/>
      </w:rPr>
    </w:lvl>
    <w:lvl w:ilvl="2">
      <w:start w:val="0"/>
      <w:numFmt w:val="bullet"/>
      <w:lvlText w:val="•"/>
      <w:lvlJc w:val="left"/>
      <w:pPr>
        <w:ind w:left="2960" w:hanging="631"/>
      </w:pPr>
      <w:rPr>
        <w:rFonts w:hint="default"/>
        <w:lang w:val="es-ES" w:eastAsia="en-US" w:bidi="ar-SA"/>
      </w:rPr>
    </w:lvl>
    <w:lvl w:ilvl="3">
      <w:start w:val="0"/>
      <w:numFmt w:val="bullet"/>
      <w:lvlText w:val="•"/>
      <w:lvlJc w:val="left"/>
      <w:pPr>
        <w:ind w:left="3881" w:hanging="631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4802" w:hanging="631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5722" w:hanging="631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6643" w:hanging="631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7564" w:hanging="631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8484" w:hanging="631"/>
      </w:pPr>
      <w:rPr>
        <w:rFonts w:hint="default"/>
        <w:lang w:val="es-ES" w:eastAsia="en-US" w:bidi="ar-SA"/>
      </w:rPr>
    </w:lvl>
  </w:abstract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es-ES" w:eastAsia="en-US" w:bidi="ar-SA"/>
    </w:rPr>
  </w:style>
  <w:style w:styleId="TOC1" w:type="paragraph">
    <w:name w:val="TOC 1"/>
    <w:basedOn w:val="Normal"/>
    <w:uiPriority w:val="1"/>
    <w:qFormat/>
    <w:pPr>
      <w:spacing w:before="141"/>
      <w:ind w:left="1623" w:hanging="216"/>
    </w:pPr>
    <w:rPr>
      <w:rFonts w:ascii="Calibri" w:hAnsi="Calibri" w:eastAsia="Calibri" w:cs="Calibri"/>
      <w:sz w:val="22"/>
      <w:szCs w:val="22"/>
      <w:lang w:val="es-E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 MT" w:hAnsi="Arial MT" w:eastAsia="Arial MT" w:cs="Arial MT"/>
      <w:sz w:val="22"/>
      <w:szCs w:val="22"/>
      <w:lang w:val="es-ES" w:eastAsia="en-US" w:bidi="ar-SA"/>
    </w:rPr>
  </w:style>
  <w:style w:styleId="Heading1" w:type="paragraph">
    <w:name w:val="Heading 1"/>
    <w:basedOn w:val="Normal"/>
    <w:uiPriority w:val="1"/>
    <w:qFormat/>
    <w:pPr>
      <w:ind w:left="840" w:hanging="285"/>
      <w:outlineLvl w:val="1"/>
    </w:pPr>
    <w:rPr>
      <w:rFonts w:ascii="Arial" w:hAnsi="Arial" w:eastAsia="Arial" w:cs="Arial"/>
      <w:b/>
      <w:bCs/>
      <w:sz w:val="22"/>
      <w:szCs w:val="22"/>
      <w:lang w:val="es-ES" w:eastAsia="en-US" w:bidi="ar-SA"/>
    </w:rPr>
  </w:style>
  <w:style w:styleId="Title" w:type="paragraph">
    <w:name w:val="Title"/>
    <w:basedOn w:val="Normal"/>
    <w:uiPriority w:val="1"/>
    <w:qFormat/>
    <w:pPr>
      <w:spacing w:before="1"/>
      <w:ind w:left="411"/>
      <w:jc w:val="center"/>
    </w:pPr>
    <w:rPr>
      <w:rFonts w:ascii="Arial" w:hAnsi="Arial" w:eastAsia="Arial" w:cs="Arial"/>
      <w:b/>
      <w:bCs/>
      <w:sz w:val="56"/>
      <w:szCs w:val="56"/>
      <w:lang w:val="es-ES" w:eastAsia="en-US" w:bidi="ar-SA"/>
    </w:rPr>
  </w:style>
  <w:style w:styleId="ListParagraph" w:type="paragraph">
    <w:name w:val="List Paragraph"/>
    <w:basedOn w:val="Normal"/>
    <w:uiPriority w:val="1"/>
    <w:qFormat/>
    <w:pPr>
      <w:spacing w:before="120"/>
      <w:ind w:left="1124" w:hanging="284"/>
      <w:jc w:val="both"/>
    </w:pPr>
    <w:rPr>
      <w:rFonts w:ascii="Arial MT" w:hAnsi="Arial MT" w:eastAsia="Arial MT" w:cs="Arial MT"/>
      <w:lang w:val="es-E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Calibri" w:hAnsi="Calibri" w:eastAsia="Calibri" w:cs="Calibri"/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image" Target="media/image4.png"/><Relationship Id="rId9" Type="http://schemas.openxmlformats.org/officeDocument/2006/relationships/header" Target="header2.xml"/><Relationship Id="rId10" Type="http://schemas.openxmlformats.org/officeDocument/2006/relationships/image" Target="media/image5.png"/><Relationship Id="rId11" Type="http://schemas.openxmlformats.org/officeDocument/2006/relationships/numbering" Target="numbering.xml"/></Relationships>
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jpeg"/></Relationships>

</file>

<file path=word/_rels/header2.xml.rels><?xml version="1.0" encoding="UTF-8" standalone="yes"?>
<Relationships xmlns="http://schemas.openxmlformats.org/package/2006/relationships"><Relationship Id="rId1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dcterms:created xsi:type="dcterms:W3CDTF">2023-10-17T01:17:43Z</dcterms:created>
  <dcterms:modified xsi:type="dcterms:W3CDTF">2023-10-17T01:17:43Z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2021-08-17T00:00:00Z</vt:filetime>
  </property>
  <property fmtid="{D5CDD505-2E9C-101B-9397-08002B2CF9AE}" pid="3" name="Creator">
    <vt:lpwstr>Writer</vt:lpwstr>
  </property>
  <property fmtid="{D5CDD505-2E9C-101B-9397-08002B2CF9AE}" pid="4" name="LastSaved">
    <vt:filetime>2021-08-17T00:00:00Z</vt:filetime>
  </property>
</Properties>
</file>